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16" w:type="dxa"/>
        <w:tblInd w:w="-63" w:type="dxa"/>
        <w:tblLayout w:type="fixed"/>
        <w:tblLook w:val="0000" w:firstRow="0" w:lastRow="0" w:firstColumn="0" w:lastColumn="0" w:noHBand="0" w:noVBand="0"/>
      </w:tblPr>
      <w:tblGrid>
        <w:gridCol w:w="3320"/>
        <w:gridCol w:w="6396"/>
      </w:tblGrid>
      <w:tr w:rsidR="000B4A7B" w:rsidRPr="009D3082" w:rsidTr="00A11ED4">
        <w:trPr>
          <w:trHeight w:val="1278"/>
        </w:trPr>
        <w:tc>
          <w:tcPr>
            <w:tcW w:w="3320" w:type="dxa"/>
          </w:tcPr>
          <w:p w:rsidR="000B4A7B" w:rsidRPr="009D3082" w:rsidRDefault="000B4A7B" w:rsidP="00A11ED4">
            <w:pPr>
              <w:pStyle w:val="Heading5"/>
              <w:rPr>
                <w:sz w:val="28"/>
                <w:szCs w:val="28"/>
              </w:rPr>
            </w:pPr>
            <w:r w:rsidRPr="009D3082">
              <w:rPr>
                <w:sz w:val="28"/>
                <w:szCs w:val="28"/>
              </w:rPr>
              <w:t xml:space="preserve">  ỦY BAN NHÂN DÂN</w:t>
            </w:r>
          </w:p>
          <w:p w:rsidR="000B4A7B" w:rsidRPr="009D3082" w:rsidRDefault="000B4A7B" w:rsidP="00A11ED4">
            <w:pPr>
              <w:pStyle w:val="Heading2"/>
              <w:rPr>
                <w:sz w:val="28"/>
                <w:szCs w:val="28"/>
              </w:rPr>
            </w:pPr>
            <w:r w:rsidRPr="009D3082">
              <w:rPr>
                <w:sz w:val="28"/>
                <w:szCs w:val="28"/>
              </w:rPr>
              <w:t>TỈNH ĐẮK NÔNG</w:t>
            </w:r>
          </w:p>
          <w:p w:rsidR="000B4A7B" w:rsidRPr="009D3082" w:rsidRDefault="00ED43AE" w:rsidP="00A11ED4">
            <w:pPr>
              <w:jc w:val="center"/>
              <w:rPr>
                <w:rFonts w:cs="Times New Roman"/>
                <w:sz w:val="10"/>
              </w:rPr>
            </w:pPr>
            <w:r>
              <w:rPr>
                <w:rFonts w:cs="Times New Roman"/>
                <w:noProof/>
                <w:sz w:val="10"/>
              </w:rPr>
              <mc:AlternateContent>
                <mc:Choice Requires="wps">
                  <w:drawing>
                    <wp:anchor distT="4294967295" distB="4294967295" distL="114300" distR="114300" simplePos="0" relativeHeight="251662336" behindDoc="0" locked="0" layoutInCell="1" allowOverlap="1" wp14:anchorId="2C0E3430" wp14:editId="37F4DC2C">
                      <wp:simplePos x="0" y="0"/>
                      <wp:positionH relativeFrom="column">
                        <wp:posOffset>707390</wp:posOffset>
                      </wp:positionH>
                      <wp:positionV relativeFrom="paragraph">
                        <wp:posOffset>31749</wp:posOffset>
                      </wp:positionV>
                      <wp:extent cx="579120" cy="0"/>
                      <wp:effectExtent l="0" t="0" r="1143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7pt,2.5pt" to="101.3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"/>
                  </w:pict>
                </mc:Fallback>
              </mc:AlternateContent>
            </w:r>
          </w:p>
          <w:p w:rsidR="000B4A7B" w:rsidRPr="009D3082" w:rsidRDefault="000B4A7B" w:rsidP="00A11ED4">
            <w:pPr>
              <w:jc w:val="center"/>
              <w:rPr>
                <w:rFonts w:cs="Times New Roman"/>
              </w:rPr>
            </w:pPr>
            <w:r w:rsidRPr="009D3082">
              <w:rPr>
                <w:rFonts w:cs="Times New Roman"/>
              </w:rPr>
              <w:t>Số:          /QĐ-UBND</w:t>
            </w:r>
          </w:p>
          <w:p w:rsidR="000B4A7B" w:rsidRPr="009D3082" w:rsidRDefault="000B4A7B" w:rsidP="00A11ED4">
            <w:pPr>
              <w:jc w:val="center"/>
              <w:rPr>
                <w:rFonts w:cs="Times New Roman"/>
              </w:rPr>
            </w:pPr>
          </w:p>
        </w:tc>
        <w:tc>
          <w:tcPr>
            <w:tcW w:w="6396" w:type="dxa"/>
          </w:tcPr>
          <w:p w:rsidR="000B4A7B" w:rsidRPr="009D3082" w:rsidRDefault="000B4A7B" w:rsidP="00A11ED4">
            <w:pPr>
              <w:pStyle w:val="Heading2"/>
              <w:rPr>
                <w:sz w:val="28"/>
                <w:szCs w:val="28"/>
                <w:lang w:val="vi-VN"/>
              </w:rPr>
            </w:pPr>
            <w:r w:rsidRPr="009D3082">
              <w:rPr>
                <w:sz w:val="28"/>
                <w:szCs w:val="28"/>
                <w:lang w:val="vi-VN"/>
              </w:rPr>
              <w:t>CỘNG HÒA XÃ HỘI CHỦ NGHĨA VIỆT NAM</w:t>
            </w:r>
          </w:p>
          <w:p w:rsidR="000B4A7B" w:rsidRPr="009D3082" w:rsidRDefault="000B4A7B" w:rsidP="00A11ED4">
            <w:pPr>
              <w:pStyle w:val="Heading3"/>
              <w:rPr>
                <w:sz w:val="28"/>
                <w:szCs w:val="28"/>
              </w:rPr>
            </w:pPr>
            <w:r w:rsidRPr="009D3082">
              <w:rPr>
                <w:sz w:val="28"/>
                <w:szCs w:val="28"/>
              </w:rPr>
              <w:t>Độc lập - Tự do - Hạnh phúc</w:t>
            </w:r>
          </w:p>
          <w:p w:rsidR="000B4A7B" w:rsidRPr="009D3082" w:rsidRDefault="00ED43AE" w:rsidP="00A11ED4">
            <w:pPr>
              <w:rPr>
                <w:rFonts w:cs="Times New Roman"/>
                <w:sz w:val="10"/>
              </w:rPr>
            </w:pPr>
            <w:r>
              <w:rPr>
                <w:rFonts w:cs="Times New Roman"/>
                <w:noProof/>
                <w:sz w:val="10"/>
              </w:rPr>
              <mc:AlternateContent>
                <mc:Choice Requires="wps">
                  <w:drawing>
                    <wp:anchor distT="4294967295" distB="4294967295" distL="114300" distR="114300" simplePos="0" relativeHeight="251661312" behindDoc="0" locked="0" layoutInCell="1" allowOverlap="1" wp14:anchorId="47AF4971" wp14:editId="2AA15C81">
                      <wp:simplePos x="0" y="0"/>
                      <wp:positionH relativeFrom="column">
                        <wp:posOffset>927735</wp:posOffset>
                      </wp:positionH>
                      <wp:positionV relativeFrom="paragraph">
                        <wp:posOffset>31749</wp:posOffset>
                      </wp:positionV>
                      <wp:extent cx="2044700" cy="0"/>
                      <wp:effectExtent l="0" t="0" r="12700"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05pt,2.5pt" to="234.0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48qHgIAADg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"/>
                  </w:pict>
                </mc:Fallback>
              </mc:AlternateContent>
            </w:r>
          </w:p>
          <w:p w:rsidR="000B4A7B" w:rsidRPr="009D3082" w:rsidRDefault="000B4A7B" w:rsidP="00B8469A">
            <w:pPr>
              <w:rPr>
                <w:rFonts w:cs="Times New Roman"/>
              </w:rPr>
            </w:pPr>
            <w:r w:rsidRPr="009D3082">
              <w:rPr>
                <w:rFonts w:cs="Times New Roman"/>
                <w:i/>
                <w:iCs/>
              </w:rPr>
              <w:t xml:space="preserve">             Đắk Nông, ngày      tháng </w:t>
            </w:r>
            <w:r w:rsidR="00B8469A">
              <w:rPr>
                <w:rFonts w:cs="Times New Roman"/>
                <w:i/>
                <w:iCs/>
              </w:rPr>
              <w:t>10</w:t>
            </w:r>
            <w:r w:rsidR="0060782A">
              <w:rPr>
                <w:rFonts w:cs="Times New Roman"/>
                <w:i/>
                <w:iCs/>
              </w:rPr>
              <w:t xml:space="preserve"> </w:t>
            </w:r>
            <w:r w:rsidRPr="009D3082">
              <w:rPr>
                <w:rFonts w:cs="Times New Roman"/>
                <w:i/>
                <w:iCs/>
              </w:rPr>
              <w:t>năm 201</w:t>
            </w:r>
            <w:r w:rsidR="00C847D8">
              <w:rPr>
                <w:rFonts w:cs="Times New Roman"/>
                <w:i/>
                <w:iCs/>
              </w:rPr>
              <w:t>9</w:t>
            </w:r>
          </w:p>
        </w:tc>
      </w:tr>
    </w:tbl>
    <w:p w:rsidR="009819C9" w:rsidRPr="00C847D8" w:rsidRDefault="009819C9" w:rsidP="000B4A7B">
      <w:pPr>
        <w:shd w:val="clear" w:color="auto" w:fill="FFFFFF"/>
        <w:spacing w:line="234" w:lineRule="atLeast"/>
        <w:jc w:val="center"/>
        <w:rPr>
          <w:rFonts w:cs="Times New Roman"/>
          <w:b/>
          <w:color w:val="000000"/>
          <w:szCs w:val="28"/>
        </w:rPr>
      </w:pPr>
    </w:p>
    <w:p w:rsidR="000B4A7B" w:rsidRPr="00C847D8" w:rsidRDefault="000B4A7B" w:rsidP="000B4A7B">
      <w:pPr>
        <w:shd w:val="clear" w:color="auto" w:fill="FFFFFF"/>
        <w:spacing w:line="234" w:lineRule="atLeast"/>
        <w:jc w:val="center"/>
        <w:rPr>
          <w:rFonts w:cs="Times New Roman"/>
          <w:b/>
          <w:color w:val="000000"/>
          <w:szCs w:val="28"/>
        </w:rPr>
      </w:pPr>
      <w:r w:rsidRPr="00C847D8">
        <w:rPr>
          <w:rFonts w:cs="Times New Roman"/>
          <w:b/>
          <w:color w:val="000000"/>
          <w:szCs w:val="28"/>
        </w:rPr>
        <w:t>QUYẾT ĐỊNH</w:t>
      </w:r>
    </w:p>
    <w:p w:rsidR="00D55FB9" w:rsidRPr="007D0E49" w:rsidRDefault="00A856C8" w:rsidP="00D55FB9">
      <w:pPr>
        <w:shd w:val="clear" w:color="auto" w:fill="FFFFFF"/>
        <w:spacing w:line="234" w:lineRule="atLeast"/>
        <w:jc w:val="center"/>
        <w:rPr>
          <w:b/>
          <w:color w:val="000000"/>
          <w:szCs w:val="28"/>
        </w:rPr>
      </w:pPr>
      <w:r>
        <w:rPr>
          <w:b/>
          <w:color w:val="000000"/>
          <w:szCs w:val="28"/>
        </w:rPr>
        <w:t>B</w:t>
      </w:r>
      <w:r w:rsidR="00D55FB9">
        <w:rPr>
          <w:b/>
          <w:color w:val="000000"/>
          <w:szCs w:val="28"/>
        </w:rPr>
        <w:t>an hành</w:t>
      </w:r>
      <w:r w:rsidR="00D55FB9" w:rsidRPr="007D0E49">
        <w:rPr>
          <w:b/>
          <w:color w:val="000000"/>
          <w:szCs w:val="28"/>
        </w:rPr>
        <w:t xml:space="preserve"> danh mục dự án đầu tư có sử dụng đất công bố lựa </w:t>
      </w:r>
    </w:p>
    <w:p w:rsidR="00A856C8" w:rsidRDefault="00D55FB9" w:rsidP="00D55FB9">
      <w:pPr>
        <w:shd w:val="clear" w:color="auto" w:fill="FFFFFF"/>
        <w:spacing w:line="234" w:lineRule="atLeast"/>
        <w:jc w:val="center"/>
        <w:rPr>
          <w:b/>
          <w:color w:val="000000"/>
          <w:szCs w:val="28"/>
        </w:rPr>
      </w:pPr>
      <w:r w:rsidRPr="007D0E49">
        <w:rPr>
          <w:b/>
          <w:color w:val="000000"/>
          <w:szCs w:val="28"/>
        </w:rPr>
        <w:t xml:space="preserve">chọn nhà đầu tư </w:t>
      </w:r>
      <w:r>
        <w:rPr>
          <w:b/>
          <w:color w:val="000000"/>
          <w:szCs w:val="28"/>
        </w:rPr>
        <w:t>trong lĩnh vực xã hội hóa trên</w:t>
      </w:r>
      <w:r w:rsidRPr="007D0E49">
        <w:rPr>
          <w:b/>
          <w:color w:val="000000"/>
          <w:szCs w:val="28"/>
        </w:rPr>
        <w:t xml:space="preserve"> địa bàn tỉnh Đắk Nông</w:t>
      </w:r>
    </w:p>
    <w:p w:rsidR="00D55FB9" w:rsidRDefault="00A856C8" w:rsidP="00D55FB9">
      <w:pPr>
        <w:shd w:val="clear" w:color="auto" w:fill="FFFFFF"/>
        <w:spacing w:line="234" w:lineRule="atLeast"/>
        <w:jc w:val="center"/>
        <w:rPr>
          <w:b/>
          <w:color w:val="000000"/>
          <w:szCs w:val="28"/>
        </w:rPr>
      </w:pPr>
      <w:r w:rsidRPr="00461610">
        <w:rPr>
          <w:rFonts w:cs="Times New Roman"/>
          <w:b/>
          <w:noProof/>
          <w:sz w:val="10"/>
        </w:rPr>
        <mc:AlternateContent>
          <mc:Choice Requires="wps">
            <w:drawing>
              <wp:anchor distT="4294967295" distB="4294967295" distL="114300" distR="114300" simplePos="0" relativeHeight="251663360" behindDoc="0" locked="0" layoutInCell="1" allowOverlap="1" wp14:anchorId="01FDF1FD" wp14:editId="063921C6">
                <wp:simplePos x="0" y="0"/>
                <wp:positionH relativeFrom="column">
                  <wp:posOffset>1910715</wp:posOffset>
                </wp:positionH>
                <wp:positionV relativeFrom="paragraph">
                  <wp:posOffset>0</wp:posOffset>
                </wp:positionV>
                <wp:extent cx="19050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0.45pt,0" to="300.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XEm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"/>
            </w:pict>
          </mc:Fallback>
        </mc:AlternateContent>
      </w:r>
      <w:r w:rsidR="00D55FB9" w:rsidRPr="007D0E49">
        <w:rPr>
          <w:b/>
          <w:color w:val="000000"/>
          <w:szCs w:val="28"/>
        </w:rPr>
        <w:t xml:space="preserve"> </w:t>
      </w:r>
    </w:p>
    <w:p w:rsidR="000B4A7B" w:rsidRDefault="000B4A7B" w:rsidP="00B637E0">
      <w:pPr>
        <w:shd w:val="clear" w:color="auto" w:fill="FFFFFF"/>
        <w:spacing w:before="480" w:after="360" w:line="320" w:lineRule="exact"/>
        <w:jc w:val="center"/>
        <w:rPr>
          <w:rFonts w:cs="Times New Roman"/>
          <w:b/>
          <w:iCs/>
          <w:color w:val="000000"/>
        </w:rPr>
      </w:pPr>
      <w:r w:rsidRPr="009D3082">
        <w:rPr>
          <w:rFonts w:cs="Times New Roman"/>
          <w:b/>
          <w:iCs/>
          <w:color w:val="000000"/>
        </w:rPr>
        <w:t>CHỦ TỊCH ỦY BAN NHÂN DÂN TỈNH ĐẮK NÔNG</w:t>
      </w:r>
    </w:p>
    <w:p w:rsidR="000B4A7B" w:rsidRDefault="000B4A7B" w:rsidP="006342E9">
      <w:pPr>
        <w:shd w:val="clear" w:color="auto" w:fill="FFFFFF"/>
        <w:spacing w:before="120" w:line="276" w:lineRule="auto"/>
        <w:ind w:firstLine="720"/>
        <w:jc w:val="both"/>
        <w:rPr>
          <w:rFonts w:cs="Times New Roman"/>
          <w:iCs/>
          <w:color w:val="000000"/>
        </w:rPr>
      </w:pPr>
      <w:r w:rsidRPr="009D3082">
        <w:rPr>
          <w:rFonts w:cs="Times New Roman"/>
          <w:iCs/>
          <w:color w:val="000000"/>
        </w:rPr>
        <w:t>Căn cứ Luật Tổ chức Chính quyền địa phương ngày 19 tháng 6 năm 2015;</w:t>
      </w:r>
    </w:p>
    <w:p w:rsidR="000B4A7B" w:rsidRDefault="000B4A7B" w:rsidP="006342E9">
      <w:pPr>
        <w:shd w:val="clear" w:color="auto" w:fill="FFFFFF"/>
        <w:spacing w:before="120" w:line="276" w:lineRule="auto"/>
        <w:ind w:firstLine="720"/>
        <w:jc w:val="both"/>
        <w:rPr>
          <w:rFonts w:cs="Times New Roman"/>
          <w:iCs/>
          <w:color w:val="000000"/>
        </w:rPr>
      </w:pPr>
      <w:r>
        <w:rPr>
          <w:rFonts w:cs="Times New Roman"/>
          <w:iCs/>
          <w:color w:val="000000"/>
        </w:rPr>
        <w:t>C</w:t>
      </w:r>
      <w:r w:rsidRPr="00EF0A87">
        <w:rPr>
          <w:rFonts w:cs="Times New Roman"/>
          <w:iCs/>
          <w:color w:val="000000"/>
        </w:rPr>
        <w:t>ă</w:t>
      </w:r>
      <w:r>
        <w:rPr>
          <w:rFonts w:cs="Times New Roman"/>
          <w:iCs/>
          <w:color w:val="000000"/>
        </w:rPr>
        <w:t>n c</w:t>
      </w:r>
      <w:r w:rsidRPr="00EF0A87">
        <w:rPr>
          <w:rFonts w:cs="Times New Roman"/>
          <w:iCs/>
          <w:color w:val="000000"/>
        </w:rPr>
        <w:t>ứ</w:t>
      </w:r>
      <w:r w:rsidRPr="009D3082">
        <w:rPr>
          <w:rFonts w:cs="Times New Roman"/>
          <w:iCs/>
          <w:color w:val="000000"/>
        </w:rPr>
        <w:t xml:space="preserve"> Luật Đất đai ngày 29 tháng 11 năm 2013; </w:t>
      </w:r>
    </w:p>
    <w:p w:rsidR="000B4A7B" w:rsidRDefault="000B4A7B" w:rsidP="006342E9">
      <w:pPr>
        <w:shd w:val="clear" w:color="auto" w:fill="FFFFFF"/>
        <w:spacing w:before="120" w:line="276" w:lineRule="auto"/>
        <w:ind w:firstLine="720"/>
        <w:jc w:val="both"/>
        <w:rPr>
          <w:rFonts w:cs="Times New Roman"/>
          <w:iCs/>
          <w:color w:val="000000"/>
        </w:rPr>
      </w:pPr>
      <w:r>
        <w:rPr>
          <w:rFonts w:cs="Times New Roman"/>
          <w:iCs/>
          <w:color w:val="000000"/>
        </w:rPr>
        <w:t>C</w:t>
      </w:r>
      <w:r w:rsidRPr="00EF0A87">
        <w:rPr>
          <w:rFonts w:cs="Times New Roman"/>
          <w:iCs/>
          <w:color w:val="000000"/>
        </w:rPr>
        <w:t>ă</w:t>
      </w:r>
      <w:r>
        <w:rPr>
          <w:rFonts w:cs="Times New Roman"/>
          <w:iCs/>
          <w:color w:val="000000"/>
        </w:rPr>
        <w:t>n c</w:t>
      </w:r>
      <w:r w:rsidRPr="00EF0A87">
        <w:rPr>
          <w:rFonts w:cs="Times New Roman"/>
          <w:iCs/>
          <w:color w:val="000000"/>
        </w:rPr>
        <w:t>ứ</w:t>
      </w:r>
      <w:r w:rsidRPr="009D3082">
        <w:rPr>
          <w:rFonts w:cs="Times New Roman"/>
          <w:iCs/>
          <w:color w:val="000000"/>
        </w:rPr>
        <w:t xml:space="preserve"> Luật Đấu thầu ngày 26 tháng 11 năm 2013; </w:t>
      </w:r>
    </w:p>
    <w:p w:rsidR="000B4A7B" w:rsidRPr="009D3082" w:rsidRDefault="000B4A7B" w:rsidP="006342E9">
      <w:pPr>
        <w:shd w:val="clear" w:color="auto" w:fill="FFFFFF"/>
        <w:spacing w:before="120" w:line="276" w:lineRule="auto"/>
        <w:ind w:firstLine="720"/>
        <w:jc w:val="both"/>
        <w:rPr>
          <w:rFonts w:cs="Times New Roman"/>
          <w:color w:val="000000"/>
        </w:rPr>
      </w:pPr>
      <w:r>
        <w:rPr>
          <w:rFonts w:cs="Times New Roman"/>
          <w:iCs/>
          <w:color w:val="000000"/>
        </w:rPr>
        <w:t>C</w:t>
      </w:r>
      <w:r w:rsidRPr="00EF0A87">
        <w:rPr>
          <w:rFonts w:cs="Times New Roman"/>
          <w:iCs/>
          <w:color w:val="000000"/>
        </w:rPr>
        <w:t>ă</w:t>
      </w:r>
      <w:r>
        <w:rPr>
          <w:rFonts w:cs="Times New Roman"/>
          <w:iCs/>
          <w:color w:val="000000"/>
        </w:rPr>
        <w:t>n c</w:t>
      </w:r>
      <w:r w:rsidRPr="00EF0A87">
        <w:rPr>
          <w:rFonts w:cs="Times New Roman"/>
          <w:iCs/>
          <w:color w:val="000000"/>
        </w:rPr>
        <w:t>ứ</w:t>
      </w:r>
      <w:r w:rsidRPr="009D3082">
        <w:rPr>
          <w:rFonts w:cs="Times New Roman"/>
          <w:iCs/>
          <w:color w:val="000000"/>
        </w:rPr>
        <w:t xml:space="preserve"> Luật Đầu tư ngày 26 tháng 11 năm 2014;</w:t>
      </w:r>
    </w:p>
    <w:p w:rsidR="0031685D" w:rsidRPr="00BB6FFB" w:rsidRDefault="0031685D" w:rsidP="0031685D">
      <w:pPr>
        <w:pStyle w:val="NormalWeb"/>
        <w:shd w:val="clear" w:color="auto" w:fill="FFFFFF"/>
        <w:spacing w:before="120" w:line="240" w:lineRule="auto"/>
        <w:ind w:firstLine="720"/>
        <w:jc w:val="both"/>
        <w:rPr>
          <w:color w:val="000000"/>
          <w:sz w:val="28"/>
          <w:szCs w:val="28"/>
        </w:rPr>
      </w:pPr>
      <w:r w:rsidRPr="00BB6FFB">
        <w:rPr>
          <w:color w:val="000000"/>
          <w:sz w:val="28"/>
          <w:szCs w:val="28"/>
        </w:rPr>
        <w:t xml:space="preserve">Căn cứ Nghị định số </w:t>
      </w:r>
      <w:hyperlink r:id="rId9" w:tgtFrame="_blank" w:history="1">
        <w:r w:rsidRPr="00BB6FFB">
          <w:rPr>
            <w:color w:val="000000"/>
            <w:sz w:val="28"/>
            <w:szCs w:val="28"/>
          </w:rPr>
          <w:t>69/2008/NĐ-CP</w:t>
        </w:r>
      </w:hyperlink>
      <w:r w:rsidRPr="00BB6FFB">
        <w:rPr>
          <w:color w:val="000000"/>
          <w:sz w:val="28"/>
          <w:szCs w:val="28"/>
        </w:rPr>
        <w:t xml:space="preserve"> ngày 30</w:t>
      </w:r>
      <w:r>
        <w:rPr>
          <w:color w:val="000000"/>
          <w:sz w:val="28"/>
          <w:szCs w:val="28"/>
        </w:rPr>
        <w:t>/</w:t>
      </w:r>
      <w:r w:rsidRPr="00BB6FFB">
        <w:rPr>
          <w:color w:val="000000"/>
          <w:sz w:val="28"/>
          <w:szCs w:val="28"/>
        </w:rPr>
        <w:t>5</w:t>
      </w:r>
      <w:r>
        <w:rPr>
          <w:color w:val="000000"/>
          <w:sz w:val="28"/>
          <w:szCs w:val="28"/>
        </w:rPr>
        <w:t>/</w:t>
      </w:r>
      <w:r w:rsidRPr="00BB6FFB">
        <w:rPr>
          <w:color w:val="000000"/>
          <w:sz w:val="28"/>
          <w:szCs w:val="28"/>
        </w:rPr>
        <w:t>2008 của Chính phủ về chính sách khuyến khích xã hội hóa đối với các hoạt động trong lĩnh vực giáo dục, dạy nghề, y tế, văn hóa, thể thao, môi trường; Nghị định số 59/2014/NĐ-CP ngày 16</w:t>
      </w:r>
      <w:r>
        <w:rPr>
          <w:color w:val="000000"/>
          <w:sz w:val="28"/>
          <w:szCs w:val="28"/>
        </w:rPr>
        <w:t>/</w:t>
      </w:r>
      <w:r w:rsidRPr="00BB6FFB">
        <w:rPr>
          <w:color w:val="000000"/>
          <w:sz w:val="28"/>
          <w:szCs w:val="28"/>
        </w:rPr>
        <w:t>6</w:t>
      </w:r>
      <w:r>
        <w:rPr>
          <w:color w:val="000000"/>
          <w:sz w:val="28"/>
          <w:szCs w:val="28"/>
        </w:rPr>
        <w:t>/</w:t>
      </w:r>
      <w:r w:rsidRPr="00BB6FFB">
        <w:rPr>
          <w:color w:val="000000"/>
          <w:sz w:val="28"/>
          <w:szCs w:val="28"/>
        </w:rPr>
        <w:t xml:space="preserve">2014 sửa đổi, bổ sung một số điều của Nghị định số </w:t>
      </w:r>
      <w:hyperlink r:id="rId10" w:tgtFrame="_blank" w:history="1">
        <w:r w:rsidRPr="00BB6FFB">
          <w:rPr>
            <w:color w:val="000000"/>
            <w:sz w:val="28"/>
            <w:szCs w:val="28"/>
          </w:rPr>
          <w:t>69/2008/NĐ-CP</w:t>
        </w:r>
      </w:hyperlink>
      <w:r w:rsidRPr="00BB6FFB">
        <w:rPr>
          <w:color w:val="000000"/>
          <w:sz w:val="28"/>
          <w:szCs w:val="28"/>
        </w:rPr>
        <w:t xml:space="preserve"> ngày 30</w:t>
      </w:r>
      <w:r>
        <w:rPr>
          <w:color w:val="000000"/>
          <w:sz w:val="28"/>
          <w:szCs w:val="28"/>
        </w:rPr>
        <w:t>/</w:t>
      </w:r>
      <w:r w:rsidRPr="00BB6FFB">
        <w:rPr>
          <w:color w:val="000000"/>
          <w:sz w:val="28"/>
          <w:szCs w:val="28"/>
        </w:rPr>
        <w:t>5</w:t>
      </w:r>
      <w:r>
        <w:rPr>
          <w:color w:val="000000"/>
          <w:sz w:val="28"/>
          <w:szCs w:val="28"/>
        </w:rPr>
        <w:t>/</w:t>
      </w:r>
      <w:r w:rsidRPr="00BB6FFB">
        <w:rPr>
          <w:color w:val="000000"/>
          <w:sz w:val="28"/>
          <w:szCs w:val="28"/>
        </w:rPr>
        <w:t>2008 của Chính phủ về chính sách khuyến khích xã hội hóa đối với các hoạt động trong lĩnh vực giáo dục, dạy nghề, y tế, văn hóa, thể thao, môi trường;</w:t>
      </w:r>
    </w:p>
    <w:p w:rsidR="00666514" w:rsidRDefault="00FA5496" w:rsidP="006342E9">
      <w:pPr>
        <w:shd w:val="clear" w:color="auto" w:fill="FFFFFF"/>
        <w:spacing w:before="120" w:line="276" w:lineRule="auto"/>
        <w:ind w:firstLine="720"/>
        <w:jc w:val="both"/>
        <w:rPr>
          <w:spacing w:val="-2"/>
          <w:szCs w:val="28"/>
        </w:rPr>
      </w:pPr>
      <w:r>
        <w:rPr>
          <w:spacing w:val="-2"/>
          <w:szCs w:val="28"/>
        </w:rPr>
        <w:t xml:space="preserve">Căn cứ Nghị quyết số </w:t>
      </w:r>
      <w:r w:rsidR="00666514">
        <w:rPr>
          <w:spacing w:val="-2"/>
          <w:szCs w:val="28"/>
        </w:rPr>
        <w:t>30</w:t>
      </w:r>
      <w:r>
        <w:rPr>
          <w:spacing w:val="-2"/>
          <w:szCs w:val="28"/>
        </w:rPr>
        <w:t xml:space="preserve">/NQ-HĐND ngày </w:t>
      </w:r>
      <w:r w:rsidR="00666514">
        <w:rPr>
          <w:spacing w:val="-2"/>
          <w:szCs w:val="28"/>
        </w:rPr>
        <w:t>30</w:t>
      </w:r>
      <w:r>
        <w:rPr>
          <w:spacing w:val="-2"/>
          <w:szCs w:val="28"/>
        </w:rPr>
        <w:t>/</w:t>
      </w:r>
      <w:r w:rsidR="00666514">
        <w:rPr>
          <w:spacing w:val="-2"/>
          <w:szCs w:val="28"/>
        </w:rPr>
        <w:t>9</w:t>
      </w:r>
      <w:r>
        <w:rPr>
          <w:spacing w:val="-2"/>
          <w:szCs w:val="28"/>
        </w:rPr>
        <w:t>/201</w:t>
      </w:r>
      <w:r w:rsidR="00666514">
        <w:rPr>
          <w:spacing w:val="-2"/>
          <w:szCs w:val="28"/>
        </w:rPr>
        <w:t>9</w:t>
      </w:r>
      <w:r>
        <w:rPr>
          <w:spacing w:val="-2"/>
          <w:szCs w:val="28"/>
        </w:rPr>
        <w:t xml:space="preserve"> của HĐND tỉnh Đắ</w:t>
      </w:r>
      <w:r w:rsidR="00666514">
        <w:rPr>
          <w:spacing w:val="-2"/>
          <w:szCs w:val="28"/>
        </w:rPr>
        <w:t>k Nông</w:t>
      </w:r>
      <w:r>
        <w:rPr>
          <w:spacing w:val="-2"/>
          <w:szCs w:val="28"/>
        </w:rPr>
        <w:t xml:space="preserve"> về</w:t>
      </w:r>
      <w:r w:rsidR="00666514">
        <w:rPr>
          <w:spacing w:val="-2"/>
          <w:szCs w:val="28"/>
        </w:rPr>
        <w:t xml:space="preserve"> chủ trương đầu tư dự án Bệnh viện đa khoa chuyên sâu;</w:t>
      </w:r>
    </w:p>
    <w:p w:rsidR="006342E9" w:rsidRDefault="006342E9" w:rsidP="006342E9">
      <w:pPr>
        <w:shd w:val="clear" w:color="auto" w:fill="FFFFFF"/>
        <w:spacing w:before="120" w:line="276" w:lineRule="auto"/>
        <w:ind w:firstLine="720"/>
        <w:jc w:val="both"/>
        <w:rPr>
          <w:spacing w:val="-2"/>
          <w:szCs w:val="28"/>
        </w:rPr>
      </w:pPr>
      <w:r>
        <w:rPr>
          <w:spacing w:val="-2"/>
          <w:szCs w:val="28"/>
        </w:rPr>
        <w:t>Căn cứ Nghị quyết số 33/NQ-HĐND ngày 30/9/2019 của HĐND tỉnh Đắk Nông Thông qua Danh mục điều chỉnh, bổ sung các dự án cần thu hồi đất để phát triển kinh tế - xã hội vì lợi ích quốc gia, công cộng trên địa bàn tỉnh Đắk Nông năm 2019;</w:t>
      </w:r>
    </w:p>
    <w:p w:rsidR="0031685D" w:rsidRDefault="0031685D" w:rsidP="0031685D">
      <w:pPr>
        <w:shd w:val="clear" w:color="auto" w:fill="FFFFFF"/>
        <w:spacing w:before="120"/>
        <w:ind w:firstLine="720"/>
        <w:jc w:val="both"/>
        <w:rPr>
          <w:spacing w:val="-2"/>
          <w:szCs w:val="28"/>
          <w:lang w:val="nl-NL"/>
        </w:rPr>
      </w:pPr>
      <w:r w:rsidRPr="00537781">
        <w:rPr>
          <w:spacing w:val="-2"/>
          <w:szCs w:val="28"/>
          <w:lang w:val="nl-NL"/>
        </w:rPr>
        <w:t xml:space="preserve">Căn cứ Thông báo số </w:t>
      </w:r>
      <w:r>
        <w:rPr>
          <w:spacing w:val="-2"/>
          <w:szCs w:val="28"/>
          <w:lang w:val="nl-NL"/>
        </w:rPr>
        <w:t>628</w:t>
      </w:r>
      <w:r w:rsidRPr="00537781">
        <w:rPr>
          <w:spacing w:val="-2"/>
          <w:szCs w:val="28"/>
          <w:lang w:val="nl-NL"/>
        </w:rPr>
        <w:t>-</w:t>
      </w:r>
      <w:r>
        <w:rPr>
          <w:spacing w:val="-2"/>
          <w:szCs w:val="28"/>
          <w:lang w:val="nl-NL"/>
        </w:rPr>
        <w:t>KL</w:t>
      </w:r>
      <w:r w:rsidRPr="00537781">
        <w:rPr>
          <w:spacing w:val="-2"/>
          <w:szCs w:val="28"/>
          <w:lang w:val="nl-NL"/>
        </w:rPr>
        <w:t xml:space="preserve">/TU ngày </w:t>
      </w:r>
      <w:r>
        <w:rPr>
          <w:spacing w:val="-2"/>
          <w:szCs w:val="28"/>
          <w:lang w:val="nl-NL"/>
        </w:rPr>
        <w:t>20</w:t>
      </w:r>
      <w:r w:rsidRPr="00537781">
        <w:rPr>
          <w:spacing w:val="-2"/>
          <w:szCs w:val="28"/>
          <w:lang w:val="nl-NL"/>
        </w:rPr>
        <w:t>/</w:t>
      </w:r>
      <w:r>
        <w:rPr>
          <w:spacing w:val="-2"/>
          <w:szCs w:val="28"/>
          <w:lang w:val="nl-NL"/>
        </w:rPr>
        <w:t>9</w:t>
      </w:r>
      <w:r w:rsidRPr="00537781">
        <w:rPr>
          <w:spacing w:val="-2"/>
          <w:szCs w:val="28"/>
          <w:lang w:val="nl-NL"/>
        </w:rPr>
        <w:t xml:space="preserve">/2019 của </w:t>
      </w:r>
      <w:r>
        <w:rPr>
          <w:spacing w:val="-2"/>
          <w:szCs w:val="28"/>
          <w:lang w:val="nl-NL"/>
        </w:rPr>
        <w:t>Ban Thường vụ</w:t>
      </w:r>
      <w:r w:rsidRPr="00537781">
        <w:rPr>
          <w:spacing w:val="-2"/>
          <w:szCs w:val="28"/>
          <w:lang w:val="nl-NL"/>
        </w:rPr>
        <w:t xml:space="preserve"> Tỉnh ủy về việc </w:t>
      </w:r>
      <w:r>
        <w:rPr>
          <w:spacing w:val="-2"/>
          <w:szCs w:val="28"/>
          <w:lang w:val="nl-NL"/>
        </w:rPr>
        <w:t>đầu tư dự án xây dựng Bệnh viện đa khoa Xuyên Á – Tây Nguyên;</w:t>
      </w:r>
    </w:p>
    <w:p w:rsidR="000B4A7B" w:rsidRPr="009D3082" w:rsidRDefault="000B4A7B" w:rsidP="006342E9">
      <w:pPr>
        <w:shd w:val="clear" w:color="auto" w:fill="FFFFFF"/>
        <w:spacing w:before="120" w:line="276" w:lineRule="auto"/>
        <w:ind w:firstLine="720"/>
        <w:jc w:val="both"/>
        <w:rPr>
          <w:rFonts w:cs="Times New Roman"/>
          <w:iCs/>
          <w:color w:val="000000"/>
        </w:rPr>
      </w:pPr>
      <w:r w:rsidRPr="009D3082">
        <w:rPr>
          <w:rFonts w:cs="Times New Roman"/>
          <w:iCs/>
          <w:color w:val="000000"/>
        </w:rPr>
        <w:t xml:space="preserve">Xét đề nghị của Giám đốc Sở Kế hoạch và Đầu tư tại </w:t>
      </w:r>
      <w:r>
        <w:rPr>
          <w:rFonts w:cs="Times New Roman"/>
          <w:iCs/>
          <w:color w:val="000000"/>
        </w:rPr>
        <w:t>T</w:t>
      </w:r>
      <w:r w:rsidRPr="00A06E41">
        <w:rPr>
          <w:rFonts w:cs="Times New Roman"/>
          <w:iCs/>
          <w:color w:val="000000"/>
        </w:rPr>
        <w:t>ờ</w:t>
      </w:r>
      <w:r>
        <w:rPr>
          <w:rFonts w:cs="Times New Roman"/>
          <w:iCs/>
          <w:color w:val="000000"/>
        </w:rPr>
        <w:t xml:space="preserve"> tr</w:t>
      </w:r>
      <w:r w:rsidRPr="00A06E41">
        <w:rPr>
          <w:rFonts w:cs="Times New Roman"/>
          <w:iCs/>
          <w:color w:val="000000"/>
        </w:rPr>
        <w:t>ì</w:t>
      </w:r>
      <w:r>
        <w:rPr>
          <w:rFonts w:cs="Times New Roman"/>
          <w:iCs/>
          <w:color w:val="000000"/>
        </w:rPr>
        <w:t>nh</w:t>
      </w:r>
      <w:r w:rsidRPr="009D3082">
        <w:rPr>
          <w:rFonts w:cs="Times New Roman"/>
          <w:iCs/>
          <w:color w:val="000000"/>
        </w:rPr>
        <w:t xml:space="preserve"> số</w:t>
      </w:r>
      <w:r w:rsidRPr="006342E9">
        <w:rPr>
          <w:rFonts w:cs="Times New Roman"/>
          <w:iCs/>
        </w:rPr>
        <w:t xml:space="preserve">   </w:t>
      </w:r>
      <w:r w:rsidR="00666514" w:rsidRPr="006342E9">
        <w:rPr>
          <w:rFonts w:cs="Times New Roman"/>
          <w:iCs/>
        </w:rPr>
        <w:t xml:space="preserve"> </w:t>
      </w:r>
      <w:r w:rsidR="00316A1D" w:rsidRPr="006342E9">
        <w:rPr>
          <w:rFonts w:cs="Times New Roman"/>
          <w:iCs/>
        </w:rPr>
        <w:t xml:space="preserve"> </w:t>
      </w:r>
      <w:r w:rsidR="006342E9">
        <w:rPr>
          <w:rFonts w:cs="Times New Roman"/>
          <w:iCs/>
        </w:rPr>
        <w:t xml:space="preserve"> </w:t>
      </w:r>
      <w:r w:rsidR="00316A1D" w:rsidRPr="006342E9">
        <w:rPr>
          <w:rFonts w:cs="Times New Roman"/>
          <w:iCs/>
        </w:rPr>
        <w:t xml:space="preserve"> </w:t>
      </w:r>
      <w:r w:rsidRPr="006342E9">
        <w:rPr>
          <w:rFonts w:cs="Times New Roman"/>
          <w:iCs/>
        </w:rPr>
        <w:t>/TTr-SKH</w:t>
      </w:r>
      <w:r w:rsidR="000972AA">
        <w:rPr>
          <w:rFonts w:cs="Times New Roman"/>
          <w:iCs/>
          <w:color w:val="000000"/>
        </w:rPr>
        <w:t xml:space="preserve"> ngày </w:t>
      </w:r>
      <w:r w:rsidR="00666514">
        <w:rPr>
          <w:rFonts w:cs="Times New Roman"/>
          <w:iCs/>
          <w:color w:val="000000"/>
        </w:rPr>
        <w:t xml:space="preserve">   </w:t>
      </w:r>
      <w:r w:rsidR="000972AA">
        <w:rPr>
          <w:rFonts w:cs="Times New Roman"/>
          <w:iCs/>
          <w:color w:val="000000"/>
        </w:rPr>
        <w:t xml:space="preserve">tháng </w:t>
      </w:r>
      <w:r w:rsidR="00666514">
        <w:rPr>
          <w:rFonts w:cs="Times New Roman"/>
          <w:iCs/>
          <w:color w:val="000000"/>
        </w:rPr>
        <w:t>10</w:t>
      </w:r>
      <w:r w:rsidRPr="009D3082">
        <w:rPr>
          <w:rFonts w:cs="Times New Roman"/>
          <w:iCs/>
          <w:color w:val="000000"/>
        </w:rPr>
        <w:t xml:space="preserve"> năm 201</w:t>
      </w:r>
      <w:r w:rsidR="009819C9">
        <w:rPr>
          <w:rFonts w:cs="Times New Roman"/>
          <w:iCs/>
          <w:color w:val="000000"/>
        </w:rPr>
        <w:t>9</w:t>
      </w:r>
      <w:r w:rsidRPr="009D3082">
        <w:rPr>
          <w:rFonts w:cs="Times New Roman"/>
          <w:iCs/>
          <w:color w:val="000000"/>
        </w:rPr>
        <w:t xml:space="preserve">, </w:t>
      </w:r>
    </w:p>
    <w:p w:rsidR="000B4A7B" w:rsidRPr="009D3082" w:rsidRDefault="000B4A7B" w:rsidP="00D50486">
      <w:pPr>
        <w:shd w:val="clear" w:color="auto" w:fill="FFFFFF"/>
        <w:spacing w:before="120"/>
        <w:ind w:firstLine="720"/>
        <w:jc w:val="both"/>
        <w:rPr>
          <w:rFonts w:cs="Times New Roman"/>
          <w:iCs/>
          <w:color w:val="000000"/>
          <w:sz w:val="2"/>
        </w:rPr>
      </w:pPr>
    </w:p>
    <w:p w:rsidR="000B4A7B" w:rsidRDefault="000B4A7B" w:rsidP="00D50486">
      <w:pPr>
        <w:shd w:val="clear" w:color="auto" w:fill="FFFFFF"/>
        <w:spacing w:before="120"/>
        <w:jc w:val="center"/>
        <w:rPr>
          <w:rFonts w:cs="Times New Roman"/>
          <w:b/>
          <w:iCs/>
          <w:color w:val="000000"/>
        </w:rPr>
      </w:pPr>
      <w:r w:rsidRPr="009D3082">
        <w:rPr>
          <w:rFonts w:cs="Times New Roman"/>
          <w:b/>
          <w:iCs/>
          <w:color w:val="000000"/>
        </w:rPr>
        <w:t>QUYẾT ĐỊNH</w:t>
      </w:r>
    </w:p>
    <w:p w:rsidR="00B8469A" w:rsidRPr="009D3082" w:rsidRDefault="00B8469A" w:rsidP="00D50486">
      <w:pPr>
        <w:shd w:val="clear" w:color="auto" w:fill="FFFFFF"/>
        <w:spacing w:before="120"/>
        <w:jc w:val="center"/>
        <w:rPr>
          <w:rFonts w:cs="Times New Roman"/>
          <w:b/>
          <w:iCs/>
          <w:color w:val="000000"/>
        </w:rPr>
      </w:pPr>
    </w:p>
    <w:p w:rsidR="000B4A7B" w:rsidRPr="00A856C8" w:rsidRDefault="000B4A7B" w:rsidP="00A856C8">
      <w:pPr>
        <w:shd w:val="clear" w:color="auto" w:fill="FFFFFF"/>
        <w:spacing w:line="234" w:lineRule="atLeast"/>
        <w:ind w:firstLine="720"/>
        <w:jc w:val="both"/>
        <w:rPr>
          <w:color w:val="000000"/>
          <w:szCs w:val="28"/>
        </w:rPr>
      </w:pPr>
      <w:r w:rsidRPr="00D55FB9">
        <w:rPr>
          <w:rFonts w:cs="Times New Roman"/>
          <w:b/>
          <w:color w:val="000000"/>
        </w:rPr>
        <w:t>Điều 1.</w:t>
      </w:r>
      <w:r w:rsidR="00883BE5" w:rsidRPr="00D55FB9">
        <w:rPr>
          <w:rFonts w:cs="Times New Roman"/>
          <w:color w:val="000000"/>
        </w:rPr>
        <w:t xml:space="preserve"> </w:t>
      </w:r>
      <w:r w:rsidR="00D55FB9" w:rsidRPr="00D55FB9">
        <w:rPr>
          <w:rFonts w:cs="Times New Roman"/>
          <w:color w:val="000000"/>
        </w:rPr>
        <w:t>B</w:t>
      </w:r>
      <w:r w:rsidR="00D55FB9" w:rsidRPr="00D55FB9">
        <w:rPr>
          <w:color w:val="000000"/>
          <w:szCs w:val="28"/>
        </w:rPr>
        <w:t>an hành danh mục dự án đầu tư có sử dụng đất công bố lựa chọn nhà đầu tư trong lĩnh vực xã hội hóa trên địa bàn tỉnh Đắk Nông</w:t>
      </w:r>
      <w:r w:rsidR="00A856C8">
        <w:rPr>
          <w:color w:val="000000"/>
          <w:szCs w:val="28"/>
        </w:rPr>
        <w:t xml:space="preserve"> như sau</w:t>
      </w:r>
      <w:r w:rsidR="00BE0FFF" w:rsidRPr="00D55FB9">
        <w:rPr>
          <w:rFonts w:cs="Times New Roman"/>
          <w:color w:val="000000"/>
        </w:rPr>
        <w:t>:</w:t>
      </w:r>
    </w:p>
    <w:p w:rsidR="00BE0FFF" w:rsidRDefault="00BE0FFF" w:rsidP="006342E9">
      <w:pPr>
        <w:shd w:val="clear" w:color="auto" w:fill="FFFFFF"/>
        <w:spacing w:before="120" w:line="276" w:lineRule="auto"/>
        <w:ind w:firstLine="720"/>
        <w:jc w:val="both"/>
        <w:rPr>
          <w:spacing w:val="-2"/>
          <w:szCs w:val="28"/>
        </w:rPr>
      </w:pPr>
      <w:r w:rsidRPr="00334E2F">
        <w:rPr>
          <w:spacing w:val="-2"/>
          <w:szCs w:val="28"/>
        </w:rPr>
        <w:lastRenderedPageBreak/>
        <w:t>1. Tên dự án</w:t>
      </w:r>
      <w:r w:rsidR="006342E9">
        <w:rPr>
          <w:spacing w:val="-2"/>
          <w:szCs w:val="28"/>
        </w:rPr>
        <w:t>:</w:t>
      </w:r>
      <w:r w:rsidR="007E177F" w:rsidRPr="007E177F">
        <w:t xml:space="preserve"> </w:t>
      </w:r>
      <w:r w:rsidR="007E177F" w:rsidRPr="007C33AB">
        <w:t xml:space="preserve">Dự án đầu tư xây dựng Bệnh viện đa khoa </w:t>
      </w:r>
      <w:r w:rsidR="007E177F">
        <w:t>chuyên sâu</w:t>
      </w:r>
      <w:r w:rsidR="00316A1D">
        <w:t xml:space="preserve"> (Nhà đầu tư có thể đề xuất tên gọi cụ thể cho phù hợp)</w:t>
      </w:r>
      <w:r w:rsidRPr="00334E2F">
        <w:rPr>
          <w:spacing w:val="-2"/>
          <w:szCs w:val="28"/>
        </w:rPr>
        <w:t>.</w:t>
      </w:r>
    </w:p>
    <w:p w:rsidR="00BE0FFF" w:rsidRDefault="00BE0FFF" w:rsidP="006342E9">
      <w:pPr>
        <w:shd w:val="clear" w:color="auto" w:fill="FFFFFF"/>
        <w:spacing w:before="120" w:line="276" w:lineRule="auto"/>
        <w:ind w:firstLine="720"/>
        <w:jc w:val="both"/>
        <w:rPr>
          <w:spacing w:val="-2"/>
          <w:szCs w:val="28"/>
        </w:rPr>
      </w:pPr>
      <w:r>
        <w:rPr>
          <w:spacing w:val="-2"/>
          <w:szCs w:val="28"/>
        </w:rPr>
        <w:t xml:space="preserve">2. Địa điểm xây dựng: </w:t>
      </w:r>
      <w:r w:rsidR="007E177F" w:rsidRPr="007C33AB">
        <w:t>Thị trấn Ea</w:t>
      </w:r>
      <w:r w:rsidR="007E177F">
        <w:t xml:space="preserve"> </w:t>
      </w:r>
      <w:r w:rsidR="007E177F" w:rsidRPr="007C33AB">
        <w:t>Tling, huyện Cư Jút, tỉnh Đắk Nông</w:t>
      </w:r>
      <w:r>
        <w:rPr>
          <w:spacing w:val="-2"/>
          <w:szCs w:val="28"/>
        </w:rPr>
        <w:t>.</w:t>
      </w:r>
    </w:p>
    <w:p w:rsidR="00316A1D" w:rsidRDefault="00316A1D" w:rsidP="006342E9">
      <w:pPr>
        <w:shd w:val="clear" w:color="auto" w:fill="FFFFFF"/>
        <w:spacing w:before="120" w:line="276" w:lineRule="auto"/>
        <w:ind w:firstLine="720"/>
        <w:jc w:val="both"/>
      </w:pPr>
      <w:r>
        <w:rPr>
          <w:spacing w:val="-2"/>
          <w:szCs w:val="28"/>
        </w:rPr>
        <w:t xml:space="preserve">3. Quy mô dự án đầu tư: </w:t>
      </w:r>
      <w:r w:rsidRPr="007C33AB">
        <w:t>Quy mô đầu tư</w:t>
      </w:r>
      <w:r w:rsidR="008D299A">
        <w:t xml:space="preserve"> từ</w:t>
      </w:r>
      <w:r w:rsidRPr="007C33AB">
        <w:t xml:space="preserve"> 700 giường bệnh</w:t>
      </w:r>
      <w:r w:rsidR="008D299A">
        <w:t xml:space="preserve"> trở lên; trong đó:</w:t>
      </w:r>
    </w:p>
    <w:p w:rsidR="008D299A" w:rsidRDefault="008D299A" w:rsidP="006342E9">
      <w:pPr>
        <w:shd w:val="clear" w:color="auto" w:fill="FFFFFF"/>
        <w:spacing w:before="120" w:line="276" w:lineRule="auto"/>
        <w:ind w:firstLine="720"/>
        <w:jc w:val="both"/>
      </w:pPr>
      <w:r>
        <w:t>- Giai đoạn 1: Trên 250 giường nội trú.</w:t>
      </w:r>
    </w:p>
    <w:p w:rsidR="008D299A" w:rsidRDefault="008D299A" w:rsidP="008D299A">
      <w:pPr>
        <w:shd w:val="clear" w:color="auto" w:fill="FFFFFF"/>
        <w:spacing w:before="120" w:line="276" w:lineRule="auto"/>
        <w:ind w:firstLine="720"/>
        <w:jc w:val="both"/>
        <w:rPr>
          <w:spacing w:val="-2"/>
          <w:szCs w:val="28"/>
        </w:rPr>
      </w:pPr>
      <w:r>
        <w:t xml:space="preserve">- Giai đoạn </w:t>
      </w:r>
      <w:r>
        <w:t>2</w:t>
      </w:r>
      <w:r>
        <w:t xml:space="preserve">: </w:t>
      </w:r>
      <w:r>
        <w:t>Số</w:t>
      </w:r>
      <w:r>
        <w:t xml:space="preserve"> giường nộ</w:t>
      </w:r>
      <w:r>
        <w:t>i trú còn lại.</w:t>
      </w:r>
    </w:p>
    <w:p w:rsidR="00BE0FFF" w:rsidRDefault="009505DF" w:rsidP="006342E9">
      <w:pPr>
        <w:shd w:val="clear" w:color="auto" w:fill="FFFFFF"/>
        <w:spacing w:before="120" w:line="276" w:lineRule="auto"/>
        <w:ind w:firstLine="720"/>
        <w:jc w:val="both"/>
        <w:rPr>
          <w:spacing w:val="-2"/>
          <w:szCs w:val="28"/>
        </w:rPr>
      </w:pPr>
      <w:r>
        <w:rPr>
          <w:spacing w:val="-2"/>
          <w:szCs w:val="28"/>
        </w:rPr>
        <w:t>4</w:t>
      </w:r>
      <w:r w:rsidR="00BE0FFF">
        <w:rPr>
          <w:spacing w:val="-2"/>
          <w:szCs w:val="28"/>
        </w:rPr>
        <w:t xml:space="preserve">. Diện tích đất: </w:t>
      </w:r>
      <w:r w:rsidR="008D299A">
        <w:rPr>
          <w:spacing w:val="-2"/>
          <w:szCs w:val="28"/>
        </w:rPr>
        <w:t xml:space="preserve">Khoảng </w:t>
      </w:r>
      <w:r w:rsidR="007E177F" w:rsidRPr="007C33AB">
        <w:t>5,53 ha</w:t>
      </w:r>
      <w:r w:rsidR="00BE0FFF">
        <w:rPr>
          <w:spacing w:val="-2"/>
          <w:szCs w:val="28"/>
        </w:rPr>
        <w:t>.</w:t>
      </w:r>
    </w:p>
    <w:p w:rsidR="002809E0" w:rsidRDefault="009505DF" w:rsidP="006342E9">
      <w:pPr>
        <w:shd w:val="clear" w:color="auto" w:fill="FFFFFF"/>
        <w:spacing w:before="120" w:line="276" w:lineRule="auto"/>
        <w:ind w:firstLine="720"/>
        <w:jc w:val="both"/>
        <w:rPr>
          <w:spacing w:val="-2"/>
          <w:szCs w:val="28"/>
        </w:rPr>
      </w:pPr>
      <w:r>
        <w:rPr>
          <w:spacing w:val="-2"/>
          <w:szCs w:val="28"/>
        </w:rPr>
        <w:t>5</w:t>
      </w:r>
      <w:r w:rsidR="00BE0FFF">
        <w:rPr>
          <w:spacing w:val="-2"/>
          <w:szCs w:val="28"/>
        </w:rPr>
        <w:t xml:space="preserve">. Hiện trạng khu đất: </w:t>
      </w:r>
      <w:r w:rsidR="002809E0">
        <w:rPr>
          <w:spacing w:val="-2"/>
          <w:szCs w:val="28"/>
        </w:rPr>
        <w:t>Đất chưa được giải phóng mặt bằng</w:t>
      </w:r>
      <w:r w:rsidR="00B8469A">
        <w:rPr>
          <w:color w:val="FF0000"/>
        </w:rPr>
        <w:t xml:space="preserve"> </w:t>
      </w:r>
      <w:r w:rsidR="00B8469A" w:rsidRPr="007C33AB">
        <w:t>(kinh phí bồi thường</w:t>
      </w:r>
      <w:r w:rsidR="00B8469A">
        <w:t>,</w:t>
      </w:r>
      <w:r w:rsidR="00B8469A" w:rsidRPr="007C33AB">
        <w:t xml:space="preserve"> giải phóng mặt bằng dự kiến khoảng 20 tỷ đồng)</w:t>
      </w:r>
    </w:p>
    <w:p w:rsidR="00BE0FFF" w:rsidRDefault="009505DF" w:rsidP="006342E9">
      <w:pPr>
        <w:shd w:val="clear" w:color="auto" w:fill="FFFFFF"/>
        <w:spacing w:before="120" w:line="276" w:lineRule="auto"/>
        <w:ind w:firstLine="720"/>
        <w:jc w:val="both"/>
        <w:rPr>
          <w:spacing w:val="-2"/>
          <w:szCs w:val="28"/>
        </w:rPr>
      </w:pPr>
      <w:r>
        <w:rPr>
          <w:spacing w:val="-2"/>
          <w:szCs w:val="28"/>
        </w:rPr>
        <w:t>6</w:t>
      </w:r>
      <w:r w:rsidR="00BE0FFF">
        <w:rPr>
          <w:spacing w:val="-2"/>
          <w:szCs w:val="28"/>
        </w:rPr>
        <w:t xml:space="preserve">. Chức năng sử dụng đất: Đất </w:t>
      </w:r>
      <w:r w:rsidR="002809E0">
        <w:rPr>
          <w:spacing w:val="-2"/>
          <w:szCs w:val="28"/>
        </w:rPr>
        <w:t>y tế</w:t>
      </w:r>
      <w:r w:rsidR="00BE0FFF">
        <w:rPr>
          <w:spacing w:val="-2"/>
          <w:szCs w:val="28"/>
        </w:rPr>
        <w:t>.</w:t>
      </w:r>
    </w:p>
    <w:p w:rsidR="00BE0FFF" w:rsidRDefault="009505DF" w:rsidP="006342E9">
      <w:pPr>
        <w:shd w:val="clear" w:color="auto" w:fill="FFFFFF"/>
        <w:spacing w:before="120" w:line="276" w:lineRule="auto"/>
        <w:ind w:firstLine="720"/>
        <w:jc w:val="both"/>
        <w:rPr>
          <w:spacing w:val="-2"/>
          <w:szCs w:val="28"/>
        </w:rPr>
      </w:pPr>
      <w:r>
        <w:rPr>
          <w:spacing w:val="-2"/>
          <w:szCs w:val="28"/>
        </w:rPr>
        <w:t>7</w:t>
      </w:r>
      <w:r w:rsidR="00BE0FFF">
        <w:rPr>
          <w:spacing w:val="-2"/>
          <w:szCs w:val="28"/>
        </w:rPr>
        <w:t xml:space="preserve">. Khái toán tổng </w:t>
      </w:r>
      <w:r w:rsidR="002809E0">
        <w:rPr>
          <w:spacing w:val="-2"/>
          <w:szCs w:val="28"/>
        </w:rPr>
        <w:t>vốn</w:t>
      </w:r>
      <w:r w:rsidR="00BE0FFF">
        <w:rPr>
          <w:spacing w:val="-2"/>
          <w:szCs w:val="28"/>
        </w:rPr>
        <w:t xml:space="preserve"> đầu tư: Khoảng </w:t>
      </w:r>
      <w:r w:rsidR="002809E0" w:rsidRPr="007C33AB">
        <w:t>916 tỷ đồng</w:t>
      </w:r>
      <w:r w:rsidR="002809E0">
        <w:rPr>
          <w:spacing w:val="-2"/>
          <w:szCs w:val="28"/>
        </w:rPr>
        <w:t xml:space="preserve"> </w:t>
      </w:r>
      <w:r w:rsidR="00BE0FFF">
        <w:rPr>
          <w:spacing w:val="-2"/>
          <w:szCs w:val="28"/>
        </w:rPr>
        <w:t>(</w:t>
      </w:r>
      <w:r w:rsidR="002809E0">
        <w:rPr>
          <w:spacing w:val="-2"/>
          <w:szCs w:val="28"/>
        </w:rPr>
        <w:t xml:space="preserve">không bao gồm kinh phí </w:t>
      </w:r>
      <w:r w:rsidR="00BE0FFF">
        <w:rPr>
          <w:spacing w:val="-2"/>
          <w:szCs w:val="28"/>
        </w:rPr>
        <w:t>giải phóng mặt bằng</w:t>
      </w:r>
      <w:r w:rsidR="002809E0">
        <w:rPr>
          <w:spacing w:val="-2"/>
          <w:szCs w:val="28"/>
        </w:rPr>
        <w:t>)</w:t>
      </w:r>
      <w:r w:rsidR="008D299A">
        <w:rPr>
          <w:spacing w:val="-2"/>
          <w:szCs w:val="28"/>
        </w:rPr>
        <w:t>; trong đó:</w:t>
      </w:r>
    </w:p>
    <w:p w:rsidR="008D299A" w:rsidRDefault="008D299A" w:rsidP="006342E9">
      <w:pPr>
        <w:shd w:val="clear" w:color="auto" w:fill="FFFFFF"/>
        <w:spacing w:before="120" w:line="276" w:lineRule="auto"/>
        <w:ind w:firstLine="720"/>
        <w:jc w:val="both"/>
        <w:rPr>
          <w:spacing w:val="-2"/>
          <w:szCs w:val="28"/>
        </w:rPr>
      </w:pPr>
      <w:r>
        <w:rPr>
          <w:spacing w:val="-2"/>
          <w:szCs w:val="28"/>
        </w:rPr>
        <w:t xml:space="preserve">- Giai đoạn 1 (2019-2023): </w:t>
      </w:r>
      <w:r w:rsidR="00A52671">
        <w:rPr>
          <w:spacing w:val="-2"/>
          <w:szCs w:val="28"/>
        </w:rPr>
        <w:t xml:space="preserve">Khoảng </w:t>
      </w:r>
      <w:r>
        <w:rPr>
          <w:spacing w:val="-2"/>
          <w:szCs w:val="28"/>
        </w:rPr>
        <w:t>455,8 tỷ đồng.</w:t>
      </w:r>
    </w:p>
    <w:p w:rsidR="008D299A" w:rsidRDefault="008D299A" w:rsidP="008D299A">
      <w:pPr>
        <w:shd w:val="clear" w:color="auto" w:fill="FFFFFF"/>
        <w:spacing w:before="120" w:line="276" w:lineRule="auto"/>
        <w:ind w:firstLine="720"/>
        <w:jc w:val="both"/>
        <w:rPr>
          <w:spacing w:val="-2"/>
          <w:szCs w:val="28"/>
        </w:rPr>
      </w:pPr>
      <w:r>
        <w:rPr>
          <w:spacing w:val="-2"/>
          <w:szCs w:val="28"/>
        </w:rPr>
        <w:t xml:space="preserve">- </w:t>
      </w:r>
      <w:r>
        <w:rPr>
          <w:spacing w:val="-2"/>
          <w:szCs w:val="28"/>
        </w:rPr>
        <w:t xml:space="preserve">Giai đoạn </w:t>
      </w:r>
      <w:r>
        <w:rPr>
          <w:spacing w:val="-2"/>
          <w:szCs w:val="28"/>
        </w:rPr>
        <w:t>2</w:t>
      </w:r>
      <w:r>
        <w:rPr>
          <w:spacing w:val="-2"/>
          <w:szCs w:val="28"/>
        </w:rPr>
        <w:t xml:space="preserve"> (20</w:t>
      </w:r>
      <w:r>
        <w:rPr>
          <w:spacing w:val="-2"/>
          <w:szCs w:val="28"/>
        </w:rPr>
        <w:t>23</w:t>
      </w:r>
      <w:r>
        <w:rPr>
          <w:spacing w:val="-2"/>
          <w:szCs w:val="28"/>
        </w:rPr>
        <w:t>-202</w:t>
      </w:r>
      <w:r>
        <w:rPr>
          <w:spacing w:val="-2"/>
          <w:szCs w:val="28"/>
        </w:rPr>
        <w:t>6</w:t>
      </w:r>
      <w:r>
        <w:rPr>
          <w:spacing w:val="-2"/>
          <w:szCs w:val="28"/>
        </w:rPr>
        <w:t xml:space="preserve">): </w:t>
      </w:r>
      <w:r w:rsidR="00A52671">
        <w:rPr>
          <w:spacing w:val="-2"/>
          <w:szCs w:val="28"/>
        </w:rPr>
        <w:t xml:space="preserve">Khoảng </w:t>
      </w:r>
      <w:r>
        <w:rPr>
          <w:spacing w:val="-2"/>
          <w:szCs w:val="28"/>
        </w:rPr>
        <w:t>4</w:t>
      </w:r>
      <w:r>
        <w:rPr>
          <w:spacing w:val="-2"/>
          <w:szCs w:val="28"/>
        </w:rPr>
        <w:t>60</w:t>
      </w:r>
      <w:r>
        <w:rPr>
          <w:spacing w:val="-2"/>
          <w:szCs w:val="28"/>
        </w:rPr>
        <w:t>,</w:t>
      </w:r>
      <w:r>
        <w:rPr>
          <w:spacing w:val="-2"/>
          <w:szCs w:val="28"/>
        </w:rPr>
        <w:t>2</w:t>
      </w:r>
      <w:r>
        <w:rPr>
          <w:spacing w:val="-2"/>
          <w:szCs w:val="28"/>
        </w:rPr>
        <w:t xml:space="preserve"> tỷ đồng.</w:t>
      </w:r>
    </w:p>
    <w:p w:rsidR="00BE0FFF" w:rsidRDefault="009505DF" w:rsidP="006342E9">
      <w:pPr>
        <w:shd w:val="clear" w:color="auto" w:fill="FFFFFF"/>
        <w:spacing w:before="120" w:line="276" w:lineRule="auto"/>
        <w:ind w:firstLine="720"/>
        <w:jc w:val="both"/>
        <w:rPr>
          <w:spacing w:val="-2"/>
          <w:szCs w:val="28"/>
        </w:rPr>
      </w:pPr>
      <w:r>
        <w:rPr>
          <w:spacing w:val="-2"/>
          <w:szCs w:val="28"/>
        </w:rPr>
        <w:t>8</w:t>
      </w:r>
      <w:r w:rsidR="00BE0FFF">
        <w:rPr>
          <w:spacing w:val="-2"/>
          <w:szCs w:val="28"/>
        </w:rPr>
        <w:t xml:space="preserve">. Thời gian thực hiện: </w:t>
      </w:r>
      <w:r w:rsidR="0048465F">
        <w:rPr>
          <w:spacing w:val="-2"/>
          <w:szCs w:val="28"/>
        </w:rPr>
        <w:t>2019-202</w:t>
      </w:r>
      <w:r w:rsidR="0031685D">
        <w:rPr>
          <w:spacing w:val="-2"/>
          <w:szCs w:val="28"/>
        </w:rPr>
        <w:t>6</w:t>
      </w:r>
      <w:r w:rsidR="008D299A">
        <w:rPr>
          <w:spacing w:val="-2"/>
          <w:szCs w:val="28"/>
        </w:rPr>
        <w:t>.</w:t>
      </w:r>
    </w:p>
    <w:p w:rsidR="002809E0" w:rsidRDefault="009505DF" w:rsidP="006342E9">
      <w:pPr>
        <w:shd w:val="clear" w:color="auto" w:fill="FFFFFF"/>
        <w:spacing w:before="120" w:line="276" w:lineRule="auto"/>
        <w:ind w:firstLine="720"/>
        <w:jc w:val="both"/>
        <w:rPr>
          <w:spacing w:val="-2"/>
          <w:szCs w:val="28"/>
        </w:rPr>
      </w:pPr>
      <w:r>
        <w:rPr>
          <w:spacing w:val="-2"/>
          <w:szCs w:val="28"/>
        </w:rPr>
        <w:t>9</w:t>
      </w:r>
      <w:r w:rsidR="002809E0">
        <w:rPr>
          <w:spacing w:val="-2"/>
          <w:szCs w:val="28"/>
        </w:rPr>
        <w:t>. Công nghệ áp dụng: Áp dụng công nghệ hiện đại, tiên tiến.</w:t>
      </w:r>
    </w:p>
    <w:p w:rsidR="002809E0" w:rsidRDefault="009505DF" w:rsidP="006342E9">
      <w:pPr>
        <w:shd w:val="clear" w:color="auto" w:fill="FFFFFF"/>
        <w:spacing w:before="120" w:line="276" w:lineRule="auto"/>
        <w:ind w:firstLine="720"/>
        <w:jc w:val="both"/>
        <w:rPr>
          <w:spacing w:val="-2"/>
          <w:szCs w:val="28"/>
        </w:rPr>
      </w:pPr>
      <w:r>
        <w:rPr>
          <w:spacing w:val="-2"/>
          <w:szCs w:val="28"/>
        </w:rPr>
        <w:t>10</w:t>
      </w:r>
      <w:r w:rsidR="002809E0">
        <w:rPr>
          <w:spacing w:val="-2"/>
          <w:szCs w:val="28"/>
        </w:rPr>
        <w:t>. Các ưu đãi, hỗ trợ đầu tư:</w:t>
      </w:r>
    </w:p>
    <w:p w:rsidR="005F56B0" w:rsidRPr="00F945A1" w:rsidRDefault="005F56B0" w:rsidP="006342E9">
      <w:pPr>
        <w:spacing w:before="120" w:line="276" w:lineRule="auto"/>
        <w:ind w:firstLine="720"/>
        <w:jc w:val="both"/>
        <w:rPr>
          <w:color w:val="FF0000"/>
        </w:rPr>
      </w:pPr>
      <w:r>
        <w:rPr>
          <w:spacing w:val="-2"/>
          <w:szCs w:val="28"/>
        </w:rPr>
        <w:t xml:space="preserve">- </w:t>
      </w:r>
      <w:r w:rsidRPr="00F945A1">
        <w:rPr>
          <w:color w:val="FF0000"/>
        </w:rPr>
        <w:t>Nhà đầu tư được hưởng đầy đủ các chính sách ưu đãi đầu tư theo quy định hiện hành của Trung ương.</w:t>
      </w:r>
    </w:p>
    <w:p w:rsidR="005F56B0" w:rsidRPr="00F945A1" w:rsidRDefault="005F56B0" w:rsidP="006342E9">
      <w:pPr>
        <w:spacing w:before="120" w:line="276" w:lineRule="auto"/>
        <w:ind w:firstLine="720"/>
        <w:jc w:val="both"/>
        <w:rPr>
          <w:color w:val="FF0000"/>
        </w:rPr>
      </w:pPr>
      <w:r>
        <w:rPr>
          <w:color w:val="FF0000"/>
        </w:rPr>
        <w:t xml:space="preserve">- </w:t>
      </w:r>
      <w:r w:rsidRPr="00F945A1">
        <w:rPr>
          <w:color w:val="FF0000"/>
        </w:rPr>
        <w:t>Nhà đầu tư được miễn 100% tiền thuê đất cho cả thời gian hoạt động của dự án</w:t>
      </w:r>
      <w:r w:rsidRPr="007C33AB">
        <w:rPr>
          <w:szCs w:val="24"/>
        </w:rPr>
        <w:t>.</w:t>
      </w:r>
    </w:p>
    <w:p w:rsidR="005F56B0" w:rsidRPr="00F945A1" w:rsidRDefault="005F56B0" w:rsidP="006342E9">
      <w:pPr>
        <w:spacing w:before="120" w:line="276" w:lineRule="auto"/>
        <w:ind w:firstLine="720"/>
        <w:jc w:val="both"/>
        <w:rPr>
          <w:color w:val="FF0000"/>
        </w:rPr>
      </w:pPr>
      <w:r>
        <w:rPr>
          <w:color w:val="FF0000"/>
        </w:rPr>
        <w:t>-</w:t>
      </w:r>
      <w:r w:rsidRPr="00FE03B6">
        <w:rPr>
          <w:color w:val="FF0000"/>
        </w:rPr>
        <w:t xml:space="preserve"> Nhà</w:t>
      </w:r>
      <w:r w:rsidRPr="00F945A1">
        <w:rPr>
          <w:color w:val="FF0000"/>
        </w:rPr>
        <w:t xml:space="preserve"> nước </w:t>
      </w:r>
      <w:r w:rsidRPr="00F945A1">
        <w:rPr>
          <w:color w:val="FF0000"/>
          <w:lang w:val="vi-VN"/>
        </w:rPr>
        <w:t xml:space="preserve">thực hiện bồi thường, </w:t>
      </w:r>
      <w:r w:rsidRPr="00F945A1">
        <w:rPr>
          <w:color w:val="FF0000"/>
        </w:rPr>
        <w:t xml:space="preserve">giải phóng mặt bằng và giao đất đã hoàn thành giải phóng mặt bằng cho nhà đầu tư thuê để thực hiện dự án. Kinh phí bồi thường: Ngân sách tỉnh hỗ trợ </w:t>
      </w:r>
      <w:r w:rsidR="00A856C8">
        <w:rPr>
          <w:color w:val="FF0000"/>
        </w:rPr>
        <w:t xml:space="preserve">50% theo phương án được cơ quan nhà nước có thẩm quyền phê duyệt, nhưng không quá </w:t>
      </w:r>
      <w:r w:rsidRPr="00F945A1">
        <w:rPr>
          <w:color w:val="FF0000"/>
        </w:rPr>
        <w:t>10 tỷ đồng</w:t>
      </w:r>
      <w:r w:rsidR="00A856C8">
        <w:rPr>
          <w:color w:val="FF0000"/>
        </w:rPr>
        <w:t>;</w:t>
      </w:r>
      <w:r w:rsidRPr="00F945A1">
        <w:rPr>
          <w:color w:val="FF0000"/>
        </w:rPr>
        <w:t xml:space="preserve"> phần còn lại do Nhà đầu tư chi trả (Tiền hỗ trợ giải phóng mặt bằng được </w:t>
      </w:r>
      <w:r w:rsidRPr="00F945A1">
        <w:rPr>
          <w:color w:val="FF0000"/>
          <w:lang w:val="vi-VN"/>
        </w:rPr>
        <w:t>quy định</w:t>
      </w:r>
      <w:r w:rsidRPr="00F945A1">
        <w:rPr>
          <w:color w:val="FF0000"/>
        </w:rPr>
        <w:t xml:space="preserve"> tại Tiết d, Điểm 5, Khoản 3, Điều 1, Nghị định số 59/2014/NĐ-CP ngày 16/6/2014 của Chính phủ).</w:t>
      </w:r>
    </w:p>
    <w:p w:rsidR="00A50C95" w:rsidRDefault="000B4A7B" w:rsidP="00A50C95">
      <w:pPr>
        <w:spacing w:before="120" w:line="276" w:lineRule="auto"/>
        <w:ind w:firstLine="720"/>
        <w:jc w:val="both"/>
        <w:rPr>
          <w:rFonts w:cs="Times New Roman"/>
          <w:color w:val="000000"/>
        </w:rPr>
      </w:pPr>
      <w:r w:rsidRPr="009D3082">
        <w:rPr>
          <w:rFonts w:cs="Times New Roman"/>
          <w:b/>
          <w:color w:val="000000"/>
        </w:rPr>
        <w:t>Điều 2.</w:t>
      </w:r>
      <w:r w:rsidR="00A50C95">
        <w:rPr>
          <w:rFonts w:cs="Times New Roman"/>
          <w:b/>
          <w:color w:val="000000"/>
        </w:rPr>
        <w:t xml:space="preserve"> </w:t>
      </w:r>
      <w:r>
        <w:rPr>
          <w:rFonts w:cs="Times New Roman"/>
          <w:color w:val="000000"/>
        </w:rPr>
        <w:t>Tr</w:t>
      </w:r>
      <w:r w:rsidRPr="00EF0A87">
        <w:rPr>
          <w:rFonts w:cs="Times New Roman"/>
          <w:color w:val="000000"/>
        </w:rPr>
        <w:t>á</w:t>
      </w:r>
      <w:r>
        <w:rPr>
          <w:rFonts w:cs="Times New Roman"/>
          <w:color w:val="000000"/>
        </w:rPr>
        <w:t>ch nhi</w:t>
      </w:r>
      <w:r w:rsidRPr="00EF0A87">
        <w:rPr>
          <w:rFonts w:cs="Times New Roman"/>
          <w:color w:val="000000"/>
        </w:rPr>
        <w:t>ệ</w:t>
      </w:r>
      <w:r>
        <w:rPr>
          <w:rFonts w:cs="Times New Roman"/>
          <w:color w:val="000000"/>
        </w:rPr>
        <w:t>m c</w:t>
      </w:r>
      <w:r w:rsidRPr="00EF0A87">
        <w:rPr>
          <w:rFonts w:cs="Times New Roman"/>
          <w:color w:val="000000"/>
        </w:rPr>
        <w:t>ủa</w:t>
      </w:r>
      <w:r>
        <w:rPr>
          <w:rFonts w:cs="Times New Roman"/>
          <w:color w:val="000000"/>
        </w:rPr>
        <w:t xml:space="preserve"> c</w:t>
      </w:r>
      <w:r w:rsidRPr="00EF0A87">
        <w:rPr>
          <w:rFonts w:cs="Times New Roman"/>
          <w:color w:val="000000"/>
        </w:rPr>
        <w:t>á</w:t>
      </w:r>
      <w:r>
        <w:rPr>
          <w:rFonts w:cs="Times New Roman"/>
          <w:color w:val="000000"/>
        </w:rPr>
        <w:t>c S</w:t>
      </w:r>
      <w:r w:rsidRPr="00EF0A87">
        <w:rPr>
          <w:rFonts w:cs="Times New Roman"/>
          <w:color w:val="000000"/>
        </w:rPr>
        <w:t>ở</w:t>
      </w:r>
      <w:r>
        <w:rPr>
          <w:rFonts w:cs="Times New Roman"/>
          <w:color w:val="000000"/>
        </w:rPr>
        <w:t>, ng</w:t>
      </w:r>
      <w:r w:rsidRPr="003A45B0">
        <w:rPr>
          <w:rFonts w:cs="Times New Roman"/>
          <w:color w:val="000000"/>
        </w:rPr>
        <w:t>à</w:t>
      </w:r>
      <w:r>
        <w:rPr>
          <w:rFonts w:cs="Times New Roman"/>
          <w:color w:val="000000"/>
        </w:rPr>
        <w:t>nh v</w:t>
      </w:r>
      <w:r w:rsidRPr="003A45B0">
        <w:rPr>
          <w:rFonts w:cs="Times New Roman"/>
          <w:color w:val="000000"/>
        </w:rPr>
        <w:t>à</w:t>
      </w:r>
      <w:r>
        <w:rPr>
          <w:rFonts w:cs="Times New Roman"/>
          <w:color w:val="000000"/>
        </w:rPr>
        <w:t xml:space="preserve"> c</w:t>
      </w:r>
      <w:r w:rsidRPr="00EF0A87">
        <w:rPr>
          <w:rFonts w:cs="Times New Roman"/>
          <w:color w:val="000000"/>
        </w:rPr>
        <w:t>ơ</w:t>
      </w:r>
      <w:r>
        <w:rPr>
          <w:rFonts w:cs="Times New Roman"/>
          <w:color w:val="000000"/>
        </w:rPr>
        <w:t xml:space="preserve"> quan c</w:t>
      </w:r>
      <w:r w:rsidRPr="00EF0A87">
        <w:rPr>
          <w:rFonts w:cs="Times New Roman"/>
          <w:color w:val="000000"/>
        </w:rPr>
        <w:t>ó</w:t>
      </w:r>
      <w:r>
        <w:rPr>
          <w:rFonts w:cs="Times New Roman"/>
          <w:color w:val="000000"/>
        </w:rPr>
        <w:t xml:space="preserve"> li</w:t>
      </w:r>
      <w:r w:rsidRPr="00EF0A87">
        <w:rPr>
          <w:rFonts w:cs="Times New Roman"/>
          <w:color w:val="000000"/>
        </w:rPr>
        <w:t>ê</w:t>
      </w:r>
      <w:r>
        <w:rPr>
          <w:rFonts w:cs="Times New Roman"/>
          <w:color w:val="000000"/>
        </w:rPr>
        <w:t>n quan:</w:t>
      </w:r>
    </w:p>
    <w:p w:rsidR="00A50C95" w:rsidRDefault="00A50C95" w:rsidP="00A50C95">
      <w:pPr>
        <w:spacing w:before="120" w:line="276" w:lineRule="auto"/>
        <w:ind w:firstLine="720"/>
        <w:jc w:val="both"/>
        <w:rPr>
          <w:color w:val="000000"/>
          <w:szCs w:val="28"/>
        </w:rPr>
      </w:pPr>
      <w:r>
        <w:rPr>
          <w:color w:val="000000"/>
          <w:szCs w:val="28"/>
        </w:rPr>
        <w:t xml:space="preserve">1. </w:t>
      </w:r>
      <w:r w:rsidRPr="00B264CE">
        <w:rPr>
          <w:color w:val="000000"/>
          <w:szCs w:val="28"/>
        </w:rPr>
        <w:t xml:space="preserve">Giao Sở Kế hoạch và Đầu tư đăng tải lên </w:t>
      </w:r>
      <w:r>
        <w:rPr>
          <w:color w:val="000000"/>
          <w:szCs w:val="28"/>
        </w:rPr>
        <w:t>Hệ thống mạng đấu thầu Q</w:t>
      </w:r>
      <w:r w:rsidRPr="00227072">
        <w:rPr>
          <w:color w:val="000000"/>
          <w:szCs w:val="28"/>
        </w:rPr>
        <w:t>uốc gia</w:t>
      </w:r>
      <w:r w:rsidR="00A856C8">
        <w:rPr>
          <w:color w:val="000000"/>
          <w:szCs w:val="28"/>
        </w:rPr>
        <w:t>;</w:t>
      </w:r>
      <w:r w:rsidRPr="00227072">
        <w:rPr>
          <w:color w:val="000000"/>
          <w:szCs w:val="28"/>
        </w:rPr>
        <w:t xml:space="preserve"> Cổng thông tin điện tử của tỉnh</w:t>
      </w:r>
      <w:r w:rsidR="00A856C8">
        <w:rPr>
          <w:color w:val="000000"/>
          <w:szCs w:val="28"/>
        </w:rPr>
        <w:t xml:space="preserve"> và</w:t>
      </w:r>
      <w:r w:rsidRPr="00227072">
        <w:rPr>
          <w:color w:val="000000"/>
          <w:szCs w:val="28"/>
        </w:rPr>
        <w:t xml:space="preserve"> </w:t>
      </w:r>
      <w:r>
        <w:rPr>
          <w:color w:val="000000"/>
          <w:szCs w:val="28"/>
        </w:rPr>
        <w:t>c</w:t>
      </w:r>
      <w:r w:rsidRPr="00227072">
        <w:rPr>
          <w:color w:val="000000"/>
          <w:szCs w:val="28"/>
        </w:rPr>
        <w:t xml:space="preserve">ác </w:t>
      </w:r>
      <w:r>
        <w:rPr>
          <w:color w:val="000000"/>
          <w:szCs w:val="28"/>
        </w:rPr>
        <w:t>S</w:t>
      </w:r>
      <w:r w:rsidRPr="00227072">
        <w:rPr>
          <w:color w:val="000000"/>
          <w:szCs w:val="28"/>
        </w:rPr>
        <w:t xml:space="preserve">ở: Kế hoạch và Đầu tư, </w:t>
      </w:r>
      <w:r>
        <w:rPr>
          <w:color w:val="000000"/>
          <w:szCs w:val="28"/>
        </w:rPr>
        <w:t>Y tế</w:t>
      </w:r>
      <w:r w:rsidRPr="00227072">
        <w:rPr>
          <w:color w:val="000000"/>
          <w:szCs w:val="28"/>
        </w:rPr>
        <w:t>, Tài nguyên và Môi trườ</w:t>
      </w:r>
      <w:r>
        <w:rPr>
          <w:color w:val="000000"/>
          <w:szCs w:val="28"/>
        </w:rPr>
        <w:t>ng</w:t>
      </w:r>
      <w:r>
        <w:rPr>
          <w:color w:val="000000"/>
          <w:szCs w:val="28"/>
        </w:rPr>
        <w:t>, Xây dựng</w:t>
      </w:r>
      <w:r w:rsidRPr="00B264CE">
        <w:rPr>
          <w:color w:val="000000"/>
          <w:szCs w:val="28"/>
        </w:rPr>
        <w:t xml:space="preserve"> và UBND</w:t>
      </w:r>
      <w:r w:rsidR="00FC3877">
        <w:rPr>
          <w:color w:val="000000"/>
          <w:szCs w:val="28"/>
        </w:rPr>
        <w:t xml:space="preserve"> huyện</w:t>
      </w:r>
      <w:r w:rsidRPr="00B264CE">
        <w:rPr>
          <w:color w:val="000000"/>
          <w:szCs w:val="28"/>
        </w:rPr>
        <w:t xml:space="preserve"> </w:t>
      </w:r>
      <w:r>
        <w:rPr>
          <w:color w:val="000000"/>
          <w:szCs w:val="28"/>
        </w:rPr>
        <w:t>Cư Jút</w:t>
      </w:r>
      <w:r w:rsidRPr="00B264CE">
        <w:rPr>
          <w:color w:val="000000"/>
          <w:szCs w:val="28"/>
        </w:rPr>
        <w:t xml:space="preserve"> đăng tải lên </w:t>
      </w:r>
      <w:r w:rsidRPr="00B264CE">
        <w:rPr>
          <w:color w:val="000000"/>
          <w:szCs w:val="28"/>
        </w:rPr>
        <w:lastRenderedPageBreak/>
        <w:t>Website của đơn vị</w:t>
      </w:r>
      <w:r>
        <w:rPr>
          <w:color w:val="000000"/>
          <w:szCs w:val="28"/>
        </w:rPr>
        <w:t xml:space="preserve"> mình</w:t>
      </w:r>
      <w:r w:rsidRPr="00B264CE">
        <w:rPr>
          <w:color w:val="000000"/>
          <w:szCs w:val="28"/>
        </w:rPr>
        <w:t>… để các tổ chức, cá nhân, doanh nghiệp</w:t>
      </w:r>
      <w:r w:rsidR="00A856C8">
        <w:rPr>
          <w:color w:val="000000"/>
          <w:szCs w:val="28"/>
        </w:rPr>
        <w:t xml:space="preserve"> </w:t>
      </w:r>
      <w:r>
        <w:rPr>
          <w:color w:val="000000"/>
          <w:szCs w:val="28"/>
        </w:rPr>
        <w:t>được biết</w:t>
      </w:r>
      <w:r w:rsidR="00A856C8">
        <w:rPr>
          <w:color w:val="000000"/>
          <w:szCs w:val="28"/>
        </w:rPr>
        <w:t>, đăng ký thực hiện</w:t>
      </w:r>
      <w:r>
        <w:rPr>
          <w:color w:val="000000"/>
          <w:szCs w:val="28"/>
        </w:rPr>
        <w:t>.</w:t>
      </w:r>
    </w:p>
    <w:p w:rsidR="00A50C95" w:rsidRDefault="00A50C95" w:rsidP="00A50C95">
      <w:pPr>
        <w:spacing w:before="120" w:line="276" w:lineRule="auto"/>
        <w:ind w:firstLine="720"/>
        <w:jc w:val="both"/>
        <w:rPr>
          <w:szCs w:val="28"/>
        </w:rPr>
      </w:pPr>
      <w:r>
        <w:rPr>
          <w:szCs w:val="28"/>
        </w:rPr>
        <w:t>2</w:t>
      </w:r>
      <w:r>
        <w:rPr>
          <w:szCs w:val="28"/>
        </w:rPr>
        <w:t xml:space="preserve">. Giao UBND huyện Cư Jút </w:t>
      </w:r>
      <w:r w:rsidRPr="00B50840">
        <w:rPr>
          <w:szCs w:val="28"/>
        </w:rPr>
        <w:t xml:space="preserve">triển khai lập phương án </w:t>
      </w:r>
      <w:r w:rsidR="00A856C8">
        <w:rPr>
          <w:szCs w:val="28"/>
        </w:rPr>
        <w:t xml:space="preserve">bồi thường </w:t>
      </w:r>
      <w:r w:rsidRPr="00B50840">
        <w:rPr>
          <w:szCs w:val="28"/>
        </w:rPr>
        <w:t>giải phóng mặt bằng</w:t>
      </w:r>
      <w:r>
        <w:rPr>
          <w:szCs w:val="28"/>
        </w:rPr>
        <w:t xml:space="preserve"> đối với khu đất dự kiến triển khai thực hiện dự án nêu trên theo đúng quy định. </w:t>
      </w:r>
      <w:r w:rsidRPr="00D90B21">
        <w:rPr>
          <w:szCs w:val="28"/>
        </w:rPr>
        <w:t xml:space="preserve">Trong quá trình thực hiện phải công khai, minh bạch, đúng quy định, không để xãy ra tình trạng khiếu </w:t>
      </w:r>
      <w:r w:rsidR="00A856C8">
        <w:rPr>
          <w:szCs w:val="28"/>
        </w:rPr>
        <w:t>kiện</w:t>
      </w:r>
      <w:r>
        <w:rPr>
          <w:szCs w:val="28"/>
        </w:rPr>
        <w:t>.</w:t>
      </w:r>
    </w:p>
    <w:p w:rsidR="008D299A" w:rsidRDefault="00A50C95" w:rsidP="008D299A">
      <w:pPr>
        <w:spacing w:before="120" w:line="276" w:lineRule="auto"/>
        <w:ind w:firstLine="720"/>
        <w:jc w:val="both"/>
        <w:rPr>
          <w:color w:val="000000"/>
          <w:szCs w:val="28"/>
        </w:rPr>
      </w:pPr>
      <w:r w:rsidRPr="00933969">
        <w:rPr>
          <w:b/>
          <w:color w:val="000000"/>
          <w:szCs w:val="28"/>
        </w:rPr>
        <w:t>Điều 3.</w:t>
      </w:r>
      <w:r>
        <w:rPr>
          <w:color w:val="000000"/>
          <w:szCs w:val="28"/>
        </w:rPr>
        <w:t xml:space="preserve"> C</w:t>
      </w:r>
      <w:r w:rsidRPr="00B264CE">
        <w:rPr>
          <w:color w:val="000000"/>
          <w:szCs w:val="28"/>
        </w:rPr>
        <w:t xml:space="preserve">ác </w:t>
      </w:r>
      <w:r w:rsidR="00A856C8">
        <w:rPr>
          <w:color w:val="000000"/>
          <w:szCs w:val="28"/>
        </w:rPr>
        <w:t>tổ chức, cá nhân</w:t>
      </w:r>
      <w:r w:rsidRPr="00B264CE">
        <w:rPr>
          <w:color w:val="000000"/>
          <w:szCs w:val="28"/>
        </w:rPr>
        <w:t xml:space="preserve"> quan tâm, </w:t>
      </w:r>
      <w:r>
        <w:rPr>
          <w:color w:val="000000"/>
          <w:szCs w:val="28"/>
        </w:rPr>
        <w:t xml:space="preserve">đề nghị </w:t>
      </w:r>
      <w:r w:rsidRPr="00B264CE">
        <w:rPr>
          <w:color w:val="000000"/>
          <w:szCs w:val="28"/>
        </w:rPr>
        <w:t xml:space="preserve">gửi hồ sơ đề xuất dự án theo quy định tại Điều 33, Luật Đầu tư </w:t>
      </w:r>
      <w:r>
        <w:rPr>
          <w:color w:val="000000"/>
          <w:szCs w:val="28"/>
        </w:rPr>
        <w:t xml:space="preserve">năm 2014 </w:t>
      </w:r>
      <w:r w:rsidRPr="00B264CE">
        <w:rPr>
          <w:color w:val="000000"/>
          <w:szCs w:val="28"/>
        </w:rPr>
        <w:t xml:space="preserve">về </w:t>
      </w:r>
      <w:r w:rsidR="00A856C8">
        <w:rPr>
          <w:color w:val="000000"/>
          <w:szCs w:val="28"/>
        </w:rPr>
        <w:t>Trung tâm hành chính công tỉnh</w:t>
      </w:r>
      <w:r w:rsidRPr="00B264CE">
        <w:rPr>
          <w:color w:val="000000"/>
          <w:szCs w:val="28"/>
        </w:rPr>
        <w:t>.</w:t>
      </w:r>
      <w:r w:rsidR="00A856C8" w:rsidRPr="00A856C8">
        <w:rPr>
          <w:color w:val="000000"/>
          <w:szCs w:val="28"/>
        </w:rPr>
        <w:t xml:space="preserve"> </w:t>
      </w:r>
      <w:r w:rsidR="00A856C8">
        <w:rPr>
          <w:color w:val="000000"/>
          <w:szCs w:val="28"/>
        </w:rPr>
        <w:t>Địa chỉ</w:t>
      </w:r>
      <w:r w:rsidR="00A856C8" w:rsidRPr="00A856C8">
        <w:rPr>
          <w:color w:val="000000"/>
          <w:szCs w:val="28"/>
        </w:rPr>
        <w:t xml:space="preserve">: </w:t>
      </w:r>
      <w:r w:rsidR="00A856C8">
        <w:rPr>
          <w:color w:val="000000"/>
          <w:szCs w:val="28"/>
        </w:rPr>
        <w:t xml:space="preserve">Số </w:t>
      </w:r>
      <w:r w:rsidR="00A856C8" w:rsidRPr="00A856C8">
        <w:rPr>
          <w:color w:val="000000"/>
          <w:szCs w:val="28"/>
        </w:rPr>
        <w:t xml:space="preserve">01, </w:t>
      </w:r>
      <w:r w:rsidR="00A856C8">
        <w:rPr>
          <w:color w:val="000000"/>
          <w:szCs w:val="28"/>
        </w:rPr>
        <w:t>đường</w:t>
      </w:r>
      <w:r w:rsidR="00A856C8" w:rsidRPr="00A856C8">
        <w:rPr>
          <w:color w:val="000000"/>
          <w:szCs w:val="28"/>
        </w:rPr>
        <w:t xml:space="preserve"> </w:t>
      </w:r>
      <w:r w:rsidR="00A856C8">
        <w:rPr>
          <w:color w:val="000000"/>
          <w:szCs w:val="28"/>
        </w:rPr>
        <w:t>Điể</w:t>
      </w:r>
      <w:r w:rsidR="00A856C8" w:rsidRPr="00A856C8">
        <w:rPr>
          <w:color w:val="000000"/>
          <w:szCs w:val="28"/>
        </w:rPr>
        <w:t>u Ong, ph</w:t>
      </w:r>
      <w:r w:rsidR="00A856C8">
        <w:rPr>
          <w:color w:val="000000"/>
          <w:szCs w:val="28"/>
        </w:rPr>
        <w:t>ườ</w:t>
      </w:r>
      <w:r w:rsidR="00A856C8" w:rsidRPr="00A856C8">
        <w:rPr>
          <w:color w:val="000000"/>
          <w:szCs w:val="28"/>
        </w:rPr>
        <w:t>ng Nghi</w:t>
      </w:r>
      <w:r w:rsidR="00A856C8">
        <w:rPr>
          <w:color w:val="000000"/>
          <w:szCs w:val="28"/>
        </w:rPr>
        <w:t>ã</w:t>
      </w:r>
      <w:r w:rsidR="00A856C8" w:rsidRPr="00A856C8">
        <w:rPr>
          <w:color w:val="000000"/>
          <w:szCs w:val="28"/>
        </w:rPr>
        <w:t xml:space="preserve"> Trung, th</w:t>
      </w:r>
      <w:r w:rsidR="00A856C8">
        <w:rPr>
          <w:color w:val="000000"/>
          <w:szCs w:val="28"/>
        </w:rPr>
        <w:t>ị</w:t>
      </w:r>
      <w:r w:rsidR="00A856C8" w:rsidRPr="00A856C8">
        <w:rPr>
          <w:color w:val="000000"/>
          <w:szCs w:val="28"/>
        </w:rPr>
        <w:t xml:space="preserve"> x</w:t>
      </w:r>
      <w:r w:rsidR="00A856C8">
        <w:rPr>
          <w:color w:val="000000"/>
          <w:szCs w:val="28"/>
        </w:rPr>
        <w:t>ã</w:t>
      </w:r>
      <w:r w:rsidR="00A856C8" w:rsidRPr="00A856C8">
        <w:rPr>
          <w:color w:val="000000"/>
          <w:szCs w:val="28"/>
        </w:rPr>
        <w:t xml:space="preserve"> Gia - Nghi</w:t>
      </w:r>
      <w:r w:rsidR="00A856C8">
        <w:rPr>
          <w:color w:val="000000"/>
          <w:szCs w:val="28"/>
        </w:rPr>
        <w:t>ã, tỉ</w:t>
      </w:r>
      <w:r w:rsidR="00A856C8" w:rsidRPr="00A856C8">
        <w:rPr>
          <w:color w:val="000000"/>
          <w:szCs w:val="28"/>
        </w:rPr>
        <w:t xml:space="preserve">nh </w:t>
      </w:r>
      <w:r w:rsidR="00A856C8">
        <w:rPr>
          <w:color w:val="000000"/>
          <w:szCs w:val="28"/>
        </w:rPr>
        <w:t>Đắ</w:t>
      </w:r>
      <w:r w:rsidR="00A856C8" w:rsidRPr="00A856C8">
        <w:rPr>
          <w:color w:val="000000"/>
          <w:szCs w:val="28"/>
        </w:rPr>
        <w:t>k N</w:t>
      </w:r>
      <w:r w:rsidR="00A856C8">
        <w:rPr>
          <w:color w:val="000000"/>
          <w:szCs w:val="28"/>
        </w:rPr>
        <w:t>ô</w:t>
      </w:r>
      <w:r w:rsidR="00A856C8" w:rsidRPr="00A856C8">
        <w:rPr>
          <w:color w:val="000000"/>
          <w:szCs w:val="28"/>
        </w:rPr>
        <w:t>ng.</w:t>
      </w:r>
    </w:p>
    <w:p w:rsidR="00A50C95" w:rsidRDefault="008D299A" w:rsidP="008D299A">
      <w:pPr>
        <w:spacing w:before="120" w:line="276" w:lineRule="auto"/>
        <w:ind w:firstLine="720"/>
        <w:jc w:val="both"/>
        <w:rPr>
          <w:color w:val="000000"/>
          <w:szCs w:val="28"/>
        </w:rPr>
      </w:pPr>
      <w:r>
        <w:rPr>
          <w:color w:val="000000"/>
          <w:szCs w:val="28"/>
        </w:rPr>
        <w:t xml:space="preserve">Trong thời gian không quá </w:t>
      </w:r>
      <w:r w:rsidR="00852CAA">
        <w:rPr>
          <w:color w:val="000000"/>
          <w:szCs w:val="28"/>
        </w:rPr>
        <w:t>0</w:t>
      </w:r>
      <w:r>
        <w:rPr>
          <w:color w:val="000000"/>
          <w:szCs w:val="28"/>
        </w:rPr>
        <w:t>7 ngày làm việc từ ngày quyết định có hiệu lực thi hành các đơn vị</w:t>
      </w:r>
      <w:r w:rsidR="00F1460E">
        <w:rPr>
          <w:color w:val="000000"/>
          <w:szCs w:val="28"/>
        </w:rPr>
        <w:t xml:space="preserve"> được giao nhiệm vụ tại Khoản 1, Điều 2 có trách nhiệm</w:t>
      </w:r>
      <w:r>
        <w:rPr>
          <w:color w:val="000000"/>
          <w:szCs w:val="28"/>
        </w:rPr>
        <w:t xml:space="preserve"> đăng tải công bố thông tin của dự án. </w:t>
      </w:r>
      <w:r w:rsidR="00A50C95" w:rsidRPr="00A856C8">
        <w:rPr>
          <w:color w:val="000000"/>
          <w:szCs w:val="28"/>
        </w:rPr>
        <w:t>Sau 30</w:t>
      </w:r>
      <w:r w:rsidR="00A50C95">
        <w:rPr>
          <w:color w:val="000000"/>
          <w:szCs w:val="28"/>
        </w:rPr>
        <w:t xml:space="preserve"> ngày kể từ ngày</w:t>
      </w:r>
      <w:r w:rsidR="006B5F43">
        <w:rPr>
          <w:color w:val="000000"/>
          <w:szCs w:val="28"/>
        </w:rPr>
        <w:t xml:space="preserve"> hết thời hạn</w:t>
      </w:r>
      <w:r w:rsidR="00A50C95">
        <w:rPr>
          <w:color w:val="000000"/>
          <w:szCs w:val="28"/>
        </w:rPr>
        <w:t xml:space="preserve"> </w:t>
      </w:r>
      <w:bookmarkStart w:id="0" w:name="_GoBack"/>
      <w:bookmarkEnd w:id="0"/>
      <w:r w:rsidR="00A50C95">
        <w:rPr>
          <w:color w:val="000000"/>
          <w:szCs w:val="28"/>
        </w:rPr>
        <w:t xml:space="preserve">đăng tải, trên cơ sở đề xuất thực hiện dự án của các </w:t>
      </w:r>
      <w:r w:rsidR="00A856C8">
        <w:rPr>
          <w:color w:val="000000"/>
          <w:szCs w:val="28"/>
        </w:rPr>
        <w:t>tổ chức, cá nhân</w:t>
      </w:r>
      <w:r w:rsidR="00A50C95">
        <w:rPr>
          <w:color w:val="000000"/>
          <w:szCs w:val="28"/>
        </w:rPr>
        <w:t xml:space="preserve">, Sở Kế hoạch và Đầu tư tổng hợp, thẩm định sự phù hợp đề xuất dự án với các quy định của pháp luật hiện hành và Quyết định này để tham mưu UBND tỉnh </w:t>
      </w:r>
      <w:r w:rsidR="00A50C95" w:rsidRPr="00CF1990">
        <w:rPr>
          <w:color w:val="FF0000"/>
          <w:szCs w:val="28"/>
        </w:rPr>
        <w:t>quyết định</w:t>
      </w:r>
      <w:r w:rsidR="00A50C95">
        <w:rPr>
          <w:color w:val="000000"/>
          <w:szCs w:val="28"/>
        </w:rPr>
        <w:t xml:space="preserve"> chủ trương đầu tư dự án </w:t>
      </w:r>
      <w:r w:rsidR="00A50C95" w:rsidRPr="00CF1990">
        <w:rPr>
          <w:color w:val="FF0000"/>
          <w:szCs w:val="28"/>
        </w:rPr>
        <w:t>theo quy định</w:t>
      </w:r>
      <w:r w:rsidR="00A50C95">
        <w:rPr>
          <w:color w:val="000000"/>
          <w:szCs w:val="28"/>
        </w:rPr>
        <w:t xml:space="preserve">. </w:t>
      </w:r>
    </w:p>
    <w:p w:rsidR="00A50C95" w:rsidRDefault="00A50C95" w:rsidP="00A50C95">
      <w:pPr>
        <w:tabs>
          <w:tab w:val="left" w:pos="540"/>
        </w:tabs>
        <w:spacing w:before="80" w:after="80" w:line="264" w:lineRule="auto"/>
        <w:jc w:val="both"/>
        <w:rPr>
          <w:color w:val="000000"/>
          <w:szCs w:val="28"/>
        </w:rPr>
      </w:pPr>
      <w:r>
        <w:rPr>
          <w:color w:val="000000"/>
          <w:szCs w:val="28"/>
        </w:rPr>
        <w:t xml:space="preserve"> </w:t>
      </w:r>
      <w:r>
        <w:rPr>
          <w:color w:val="000000"/>
          <w:szCs w:val="28"/>
        </w:rPr>
        <w:tab/>
        <w:t xml:space="preserve"> Trường hợp có từ 02 nhà đầu tư trở lên cùng đăng ký thực hiện dự án đầu tư trên cùng một địa điểm thì Sở Kế hoạch và Đầu tư tham mưu UBND tỉnh thực hiện lựa chọn Nhà đầu tư </w:t>
      </w:r>
      <w:r w:rsidRPr="00CF1990">
        <w:rPr>
          <w:color w:val="FF0000"/>
          <w:szCs w:val="28"/>
        </w:rPr>
        <w:t>theo quy định của pháp luật về đấu thầu</w:t>
      </w:r>
      <w:r>
        <w:rPr>
          <w:color w:val="000000"/>
          <w:szCs w:val="28"/>
        </w:rPr>
        <w:t>.</w:t>
      </w:r>
    </w:p>
    <w:p w:rsidR="000B4A7B" w:rsidRPr="009D3082" w:rsidRDefault="000B4A7B" w:rsidP="006342E9">
      <w:pPr>
        <w:spacing w:before="120" w:line="276" w:lineRule="auto"/>
        <w:ind w:firstLine="720"/>
        <w:jc w:val="both"/>
        <w:rPr>
          <w:rFonts w:cs="Times New Roman"/>
        </w:rPr>
      </w:pPr>
      <w:r w:rsidRPr="009D3082">
        <w:rPr>
          <w:rFonts w:cs="Times New Roman"/>
          <w:b/>
          <w:color w:val="000000"/>
        </w:rPr>
        <w:t xml:space="preserve">Điều </w:t>
      </w:r>
      <w:r w:rsidR="00A50C95">
        <w:rPr>
          <w:rFonts w:cs="Times New Roman"/>
          <w:b/>
          <w:color w:val="000000"/>
        </w:rPr>
        <w:t>4</w:t>
      </w:r>
      <w:r w:rsidRPr="009D3082">
        <w:rPr>
          <w:rFonts w:cs="Times New Roman"/>
          <w:b/>
          <w:color w:val="000000"/>
        </w:rPr>
        <w:t>.</w:t>
      </w:r>
      <w:r w:rsidRPr="009D3082">
        <w:rPr>
          <w:rFonts w:cs="Times New Roman"/>
          <w:color w:val="000000"/>
        </w:rPr>
        <w:t xml:space="preserve"> Chánh Văn phòng UBND tỉnh, Giám đốc các Sở: Kế hoạch và Đầu tư, Xây dựng, </w:t>
      </w:r>
      <w:r w:rsidR="00A50C95">
        <w:rPr>
          <w:rFonts w:cs="Times New Roman"/>
          <w:color w:val="000000"/>
        </w:rPr>
        <w:t>Y tế</w:t>
      </w:r>
      <w:r w:rsidRPr="009D3082">
        <w:rPr>
          <w:rFonts w:cs="Times New Roman"/>
          <w:color w:val="000000"/>
        </w:rPr>
        <w:t xml:space="preserve">, Tài nguyên và Môi trường; Chủ tịch UBND </w:t>
      </w:r>
      <w:r w:rsidR="00A50C95">
        <w:rPr>
          <w:rFonts w:cs="Times New Roman"/>
          <w:color w:val="000000"/>
        </w:rPr>
        <w:t xml:space="preserve">huyện Cư Jút </w:t>
      </w:r>
      <w:r w:rsidRPr="009D3082">
        <w:rPr>
          <w:rFonts w:cs="Times New Roman"/>
          <w:color w:val="000000"/>
        </w:rPr>
        <w:t>và Thủ trưởng các</w:t>
      </w:r>
      <w:r>
        <w:rPr>
          <w:rFonts w:cs="Times New Roman"/>
          <w:color w:val="000000"/>
        </w:rPr>
        <w:t xml:space="preserve"> c</w:t>
      </w:r>
      <w:r w:rsidRPr="00AA5F7A">
        <w:rPr>
          <w:rFonts w:cs="Times New Roman"/>
          <w:color w:val="000000"/>
        </w:rPr>
        <w:t>ơ</w:t>
      </w:r>
      <w:r>
        <w:rPr>
          <w:rFonts w:cs="Times New Roman"/>
          <w:color w:val="000000"/>
        </w:rPr>
        <w:t xml:space="preserve"> quan,</w:t>
      </w:r>
      <w:r w:rsidRPr="009D3082">
        <w:rPr>
          <w:rFonts w:cs="Times New Roman"/>
          <w:color w:val="000000"/>
        </w:rPr>
        <w:t xml:space="preserve"> đơn vị</w:t>
      </w:r>
      <w:r>
        <w:rPr>
          <w:rFonts w:cs="Times New Roman"/>
          <w:color w:val="000000"/>
        </w:rPr>
        <w:t xml:space="preserve"> c</w:t>
      </w:r>
      <w:r w:rsidRPr="00AA5F7A">
        <w:rPr>
          <w:rFonts w:cs="Times New Roman"/>
          <w:color w:val="000000"/>
        </w:rPr>
        <w:t>ó</w:t>
      </w:r>
      <w:r w:rsidRPr="009D3082">
        <w:rPr>
          <w:rFonts w:cs="Times New Roman"/>
          <w:color w:val="000000"/>
        </w:rPr>
        <w:t xml:space="preserve"> liên quan chịu trách nhiệm thi hành Quyết định này kể từ ngày ký./.</w:t>
      </w:r>
    </w:p>
    <w:p w:rsidR="000B4A7B" w:rsidRPr="009D3082" w:rsidRDefault="000B4A7B" w:rsidP="000B4A7B">
      <w:pPr>
        <w:spacing w:after="120"/>
        <w:ind w:firstLine="720"/>
        <w:jc w:val="both"/>
        <w:rPr>
          <w:rFonts w:cs="Times New Roman"/>
          <w:sz w:val="2"/>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0B4A7B" w:rsidRPr="009D3082" w:rsidTr="00A11ED4">
        <w:trPr>
          <w:tblCellSpacing w:w="0" w:type="dxa"/>
        </w:trPr>
        <w:tc>
          <w:tcPr>
            <w:tcW w:w="4428" w:type="dxa"/>
            <w:shd w:val="clear" w:color="auto" w:fill="FFFFFF"/>
            <w:tcMar>
              <w:top w:w="0" w:type="dxa"/>
              <w:left w:w="108" w:type="dxa"/>
              <w:bottom w:w="0" w:type="dxa"/>
              <w:right w:w="108" w:type="dxa"/>
            </w:tcMar>
            <w:hideMark/>
          </w:tcPr>
          <w:p w:rsidR="000B4A7B" w:rsidRDefault="000B4A7B" w:rsidP="00A11ED4">
            <w:pPr>
              <w:spacing w:line="234" w:lineRule="atLeast"/>
              <w:rPr>
                <w:rFonts w:cs="Times New Roman"/>
                <w:color w:val="000000"/>
                <w:sz w:val="22"/>
              </w:rPr>
            </w:pPr>
            <w:r w:rsidRPr="009D3082">
              <w:rPr>
                <w:rFonts w:cs="Times New Roman"/>
                <w:color w:val="000000"/>
                <w:sz w:val="18"/>
              </w:rPr>
              <w:t> </w:t>
            </w:r>
            <w:r w:rsidRPr="009D3082">
              <w:rPr>
                <w:rFonts w:cs="Times New Roman"/>
                <w:color w:val="000000"/>
              </w:rPr>
              <w:t> </w:t>
            </w:r>
            <w:r w:rsidRPr="009D3082">
              <w:rPr>
                <w:rFonts w:cs="Times New Roman"/>
                <w:b/>
                <w:bCs/>
                <w:i/>
                <w:iCs/>
                <w:color w:val="000000"/>
                <w:sz w:val="24"/>
                <w:szCs w:val="24"/>
              </w:rPr>
              <w:t>Nơi nhận:</w:t>
            </w:r>
            <w:r w:rsidRPr="009D3082">
              <w:rPr>
                <w:rFonts w:cs="Times New Roman"/>
                <w:b/>
                <w:bCs/>
                <w:i/>
                <w:iCs/>
                <w:color w:val="000000"/>
              </w:rPr>
              <w:br/>
            </w:r>
            <w:r>
              <w:rPr>
                <w:rFonts w:cs="Times New Roman"/>
                <w:color w:val="000000"/>
                <w:sz w:val="22"/>
              </w:rPr>
              <w:t>- Nh</w:t>
            </w:r>
            <w:r w:rsidRPr="00B0236D">
              <w:rPr>
                <w:rFonts w:cs="Times New Roman"/>
                <w:color w:val="000000"/>
                <w:sz w:val="22"/>
              </w:rPr>
              <w:t>ư</w:t>
            </w:r>
            <w:r w:rsidR="00A66C17">
              <w:rPr>
                <w:rFonts w:cs="Times New Roman"/>
                <w:color w:val="000000"/>
                <w:sz w:val="22"/>
              </w:rPr>
              <w:t xml:space="preserve"> </w:t>
            </w:r>
            <w:r w:rsidRPr="00B0236D">
              <w:rPr>
                <w:rFonts w:cs="Times New Roman"/>
                <w:color w:val="000000"/>
                <w:sz w:val="22"/>
              </w:rPr>
              <w:t>Đ</w:t>
            </w:r>
            <w:r>
              <w:rPr>
                <w:rFonts w:cs="Times New Roman"/>
                <w:color w:val="000000"/>
                <w:sz w:val="22"/>
              </w:rPr>
              <w:t>i</w:t>
            </w:r>
            <w:r w:rsidRPr="00B0236D">
              <w:rPr>
                <w:rFonts w:cs="Times New Roman"/>
                <w:color w:val="000000"/>
                <w:sz w:val="22"/>
              </w:rPr>
              <w:t>ề</w:t>
            </w:r>
            <w:r>
              <w:rPr>
                <w:rFonts w:cs="Times New Roman"/>
                <w:color w:val="000000"/>
                <w:sz w:val="22"/>
              </w:rPr>
              <w:t xml:space="preserve">u </w:t>
            </w:r>
            <w:r w:rsidR="00FC3877">
              <w:rPr>
                <w:rFonts w:cs="Times New Roman"/>
                <w:color w:val="000000"/>
                <w:sz w:val="22"/>
              </w:rPr>
              <w:t>4</w:t>
            </w:r>
            <w:r>
              <w:rPr>
                <w:rFonts w:cs="Times New Roman"/>
                <w:color w:val="000000"/>
                <w:sz w:val="22"/>
              </w:rPr>
              <w:t>;</w:t>
            </w:r>
          </w:p>
          <w:p w:rsidR="000B4A7B" w:rsidRPr="009D3082" w:rsidRDefault="000B4A7B" w:rsidP="00A11ED4">
            <w:pPr>
              <w:spacing w:line="234" w:lineRule="atLeast"/>
              <w:rPr>
                <w:rFonts w:cs="Times New Roman"/>
                <w:color w:val="000000"/>
                <w:sz w:val="22"/>
              </w:rPr>
            </w:pPr>
            <w:r w:rsidRPr="009D3082">
              <w:rPr>
                <w:rFonts w:cs="Times New Roman"/>
                <w:color w:val="000000"/>
                <w:sz w:val="22"/>
              </w:rPr>
              <w:t>- Thường trực Tỉnh ủy;</w:t>
            </w:r>
            <w:r w:rsidRPr="009D3082">
              <w:rPr>
                <w:rFonts w:cs="Times New Roman"/>
                <w:color w:val="000000"/>
                <w:sz w:val="22"/>
              </w:rPr>
              <w:br/>
              <w:t>- Thường trực HĐND tỉnh;</w:t>
            </w:r>
            <w:r w:rsidRPr="009D3082">
              <w:rPr>
                <w:rFonts w:cs="Times New Roman"/>
                <w:color w:val="000000"/>
                <w:sz w:val="22"/>
              </w:rPr>
              <w:br/>
              <w:t>- Chủ tịch, các PCT UBND tỉnh;</w:t>
            </w:r>
            <w:r w:rsidRPr="009D3082">
              <w:rPr>
                <w:rFonts w:cs="Times New Roman"/>
                <w:color w:val="000000"/>
                <w:sz w:val="22"/>
              </w:rPr>
              <w:br/>
              <w:t>- CVP, các PCVP UBND tỉnh;</w:t>
            </w:r>
          </w:p>
          <w:p w:rsidR="000B4A7B" w:rsidRPr="009D3082" w:rsidRDefault="000B4A7B" w:rsidP="009819C9">
            <w:pPr>
              <w:spacing w:line="234" w:lineRule="atLeast"/>
              <w:rPr>
                <w:rFonts w:cs="Times New Roman"/>
                <w:color w:val="000000"/>
              </w:rPr>
            </w:pPr>
            <w:r w:rsidRPr="009D3082">
              <w:rPr>
                <w:rFonts w:cs="Times New Roman"/>
                <w:color w:val="000000"/>
                <w:sz w:val="22"/>
              </w:rPr>
              <w:t>- Cổng Thông tin điện tử tỉnh;</w:t>
            </w:r>
            <w:r w:rsidRPr="009D3082">
              <w:rPr>
                <w:rFonts w:cs="Times New Roman"/>
                <w:color w:val="000000"/>
                <w:sz w:val="22"/>
              </w:rPr>
              <w:br/>
              <w:t>- Lưu: VT, TH, KTKH.</w:t>
            </w:r>
          </w:p>
        </w:tc>
        <w:tc>
          <w:tcPr>
            <w:tcW w:w="4428" w:type="dxa"/>
            <w:shd w:val="clear" w:color="auto" w:fill="FFFFFF"/>
            <w:tcMar>
              <w:top w:w="0" w:type="dxa"/>
              <w:left w:w="108" w:type="dxa"/>
              <w:bottom w:w="0" w:type="dxa"/>
              <w:right w:w="108" w:type="dxa"/>
            </w:tcMar>
            <w:hideMark/>
          </w:tcPr>
          <w:p w:rsidR="000B4A7B" w:rsidRPr="009D3082" w:rsidRDefault="000B4A7B" w:rsidP="00A11ED4">
            <w:pPr>
              <w:spacing w:after="120" w:line="234" w:lineRule="atLeast"/>
              <w:jc w:val="center"/>
              <w:rPr>
                <w:rFonts w:cs="Times New Roman"/>
                <w:color w:val="000000"/>
              </w:rPr>
            </w:pPr>
            <w:r w:rsidRPr="009D3082">
              <w:rPr>
                <w:rFonts w:cs="Times New Roman"/>
                <w:b/>
                <w:bCs/>
                <w:color w:val="000000"/>
              </w:rPr>
              <w:t>CHỦ TỊCH</w:t>
            </w:r>
            <w:r w:rsidRPr="009D3082">
              <w:rPr>
                <w:rFonts w:cs="Times New Roman"/>
                <w:b/>
                <w:bCs/>
                <w:color w:val="000000"/>
              </w:rPr>
              <w:br/>
            </w:r>
            <w:r w:rsidRPr="009D3082">
              <w:rPr>
                <w:rFonts w:cs="Times New Roman"/>
                <w:b/>
                <w:bCs/>
                <w:color w:val="000000"/>
              </w:rPr>
              <w:br/>
            </w:r>
            <w:r w:rsidRPr="009D3082">
              <w:rPr>
                <w:rFonts w:cs="Times New Roman"/>
                <w:b/>
                <w:bCs/>
                <w:color w:val="000000"/>
              </w:rPr>
              <w:br/>
            </w:r>
            <w:r w:rsidRPr="009D3082">
              <w:rPr>
                <w:rFonts w:cs="Times New Roman"/>
                <w:b/>
                <w:bCs/>
                <w:i/>
                <w:iCs/>
                <w:color w:val="000000"/>
              </w:rPr>
              <w:br/>
            </w:r>
            <w:r w:rsidRPr="009D3082">
              <w:rPr>
                <w:rFonts w:cs="Times New Roman"/>
                <w:b/>
                <w:bCs/>
                <w:i/>
                <w:iCs/>
                <w:color w:val="000000"/>
              </w:rPr>
              <w:br/>
            </w:r>
          </w:p>
        </w:tc>
      </w:tr>
    </w:tbl>
    <w:p w:rsidR="001204FB" w:rsidRDefault="001204FB" w:rsidP="00B8469A"/>
    <w:sectPr w:rsidR="001204FB" w:rsidSect="006547BE">
      <w:footerReference w:type="default" r:id="rId11"/>
      <w:pgSz w:w="11907" w:h="16839"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3D25" w:rsidRDefault="00AB3D25" w:rsidP="00EE68AD">
      <w:r>
        <w:separator/>
      </w:r>
    </w:p>
  </w:endnote>
  <w:endnote w:type="continuationSeparator" w:id="0">
    <w:p w:rsidR="00AB3D25" w:rsidRDefault="00AB3D25" w:rsidP="00EE6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7473455"/>
      <w:docPartObj>
        <w:docPartGallery w:val="Page Numbers (Bottom of Page)"/>
        <w:docPartUnique/>
      </w:docPartObj>
    </w:sdtPr>
    <w:sdtEndPr>
      <w:rPr>
        <w:noProof/>
      </w:rPr>
    </w:sdtEndPr>
    <w:sdtContent>
      <w:p w:rsidR="006547BE" w:rsidRDefault="006547BE">
        <w:pPr>
          <w:pStyle w:val="Footer"/>
          <w:jc w:val="center"/>
        </w:pPr>
        <w:r>
          <w:fldChar w:fldCharType="begin"/>
        </w:r>
        <w:r>
          <w:instrText xml:space="preserve"> PAGE   \* MERGEFORMAT </w:instrText>
        </w:r>
        <w:r>
          <w:fldChar w:fldCharType="separate"/>
        </w:r>
        <w:r w:rsidR="006B5F43">
          <w:rPr>
            <w:noProof/>
          </w:rPr>
          <w:t>2</w:t>
        </w:r>
        <w:r>
          <w:rPr>
            <w:noProof/>
          </w:rPr>
          <w:fldChar w:fldCharType="end"/>
        </w:r>
      </w:p>
    </w:sdtContent>
  </w:sdt>
  <w:p w:rsidR="006547BE" w:rsidRDefault="006547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3D25" w:rsidRDefault="00AB3D25" w:rsidP="00EE68AD">
      <w:r>
        <w:separator/>
      </w:r>
    </w:p>
  </w:footnote>
  <w:footnote w:type="continuationSeparator" w:id="0">
    <w:p w:rsidR="00AB3D25" w:rsidRDefault="00AB3D25" w:rsidP="00EE68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76AA9"/>
    <w:multiLevelType w:val="hybridMultilevel"/>
    <w:tmpl w:val="0BEA8DB6"/>
    <w:lvl w:ilvl="0" w:tplc="98627092">
      <w:start w:val="3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A7B"/>
    <w:rsid w:val="00082BA5"/>
    <w:rsid w:val="00094501"/>
    <w:rsid w:val="000972AA"/>
    <w:rsid w:val="000B4A7B"/>
    <w:rsid w:val="000F7534"/>
    <w:rsid w:val="001011D4"/>
    <w:rsid w:val="00101D16"/>
    <w:rsid w:val="001204FB"/>
    <w:rsid w:val="00123CCB"/>
    <w:rsid w:val="00150034"/>
    <w:rsid w:val="00150B1B"/>
    <w:rsid w:val="001D48C6"/>
    <w:rsid w:val="002601C8"/>
    <w:rsid w:val="002809E0"/>
    <w:rsid w:val="00293088"/>
    <w:rsid w:val="002F0153"/>
    <w:rsid w:val="0031685D"/>
    <w:rsid w:val="00316A1D"/>
    <w:rsid w:val="003316E8"/>
    <w:rsid w:val="003F65E1"/>
    <w:rsid w:val="00461610"/>
    <w:rsid w:val="0048465F"/>
    <w:rsid w:val="00534A54"/>
    <w:rsid w:val="005B1C9A"/>
    <w:rsid w:val="005F56B0"/>
    <w:rsid w:val="0060782A"/>
    <w:rsid w:val="00611657"/>
    <w:rsid w:val="00620B29"/>
    <w:rsid w:val="006342E9"/>
    <w:rsid w:val="006355E8"/>
    <w:rsid w:val="00651742"/>
    <w:rsid w:val="006547BE"/>
    <w:rsid w:val="00660E3A"/>
    <w:rsid w:val="00666514"/>
    <w:rsid w:val="006B5F43"/>
    <w:rsid w:val="00706AE8"/>
    <w:rsid w:val="007E177F"/>
    <w:rsid w:val="007E55FF"/>
    <w:rsid w:val="007F5343"/>
    <w:rsid w:val="00852CAA"/>
    <w:rsid w:val="00863EEC"/>
    <w:rsid w:val="00883BE5"/>
    <w:rsid w:val="008D299A"/>
    <w:rsid w:val="009505DF"/>
    <w:rsid w:val="009819C9"/>
    <w:rsid w:val="00A11ED4"/>
    <w:rsid w:val="00A50C95"/>
    <w:rsid w:val="00A52671"/>
    <w:rsid w:val="00A66C17"/>
    <w:rsid w:val="00A856C8"/>
    <w:rsid w:val="00AB3D25"/>
    <w:rsid w:val="00AE3B83"/>
    <w:rsid w:val="00B5332E"/>
    <w:rsid w:val="00B637E0"/>
    <w:rsid w:val="00B8469A"/>
    <w:rsid w:val="00BE0FFF"/>
    <w:rsid w:val="00C34B66"/>
    <w:rsid w:val="00C45624"/>
    <w:rsid w:val="00C847D8"/>
    <w:rsid w:val="00CD4B57"/>
    <w:rsid w:val="00D50486"/>
    <w:rsid w:val="00D55FB9"/>
    <w:rsid w:val="00D70103"/>
    <w:rsid w:val="00D95551"/>
    <w:rsid w:val="00DA6C4D"/>
    <w:rsid w:val="00DC2A71"/>
    <w:rsid w:val="00E02573"/>
    <w:rsid w:val="00E72A4D"/>
    <w:rsid w:val="00E92137"/>
    <w:rsid w:val="00ED43AE"/>
    <w:rsid w:val="00EE68AD"/>
    <w:rsid w:val="00F1460E"/>
    <w:rsid w:val="00FA5496"/>
    <w:rsid w:val="00FC387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B1B"/>
  </w:style>
  <w:style w:type="paragraph" w:styleId="Heading2">
    <w:name w:val="heading 2"/>
    <w:basedOn w:val="Normal"/>
    <w:next w:val="Normal"/>
    <w:link w:val="Heading2Char"/>
    <w:qFormat/>
    <w:rsid w:val="000B4A7B"/>
    <w:pPr>
      <w:keepNext/>
      <w:jc w:val="center"/>
      <w:outlineLvl w:val="1"/>
    </w:pPr>
    <w:rPr>
      <w:rFonts w:eastAsia="Times New Roman" w:cs="Times New Roman"/>
      <w:b/>
      <w:bCs/>
      <w:sz w:val="24"/>
      <w:szCs w:val="24"/>
    </w:rPr>
  </w:style>
  <w:style w:type="paragraph" w:styleId="Heading3">
    <w:name w:val="heading 3"/>
    <w:basedOn w:val="Normal"/>
    <w:next w:val="Normal"/>
    <w:link w:val="Heading3Char"/>
    <w:qFormat/>
    <w:rsid w:val="000B4A7B"/>
    <w:pPr>
      <w:keepNext/>
      <w:jc w:val="center"/>
      <w:outlineLvl w:val="2"/>
    </w:pPr>
    <w:rPr>
      <w:rFonts w:eastAsia="Times New Roman" w:cs="Times New Roman"/>
      <w:b/>
      <w:sz w:val="26"/>
      <w:szCs w:val="20"/>
    </w:rPr>
  </w:style>
  <w:style w:type="paragraph" w:styleId="Heading5">
    <w:name w:val="heading 5"/>
    <w:basedOn w:val="Normal"/>
    <w:next w:val="Normal"/>
    <w:link w:val="Heading5Char"/>
    <w:qFormat/>
    <w:rsid w:val="000B4A7B"/>
    <w:pPr>
      <w:keepNext/>
      <w:jc w:val="center"/>
      <w:outlineLvl w:val="4"/>
    </w:pPr>
    <w:rPr>
      <w:rFonts w:eastAsia="Times New Roman" w:cs="Times New Roman"/>
      <w:b/>
      <w:b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B4A7B"/>
    <w:rPr>
      <w:rFonts w:eastAsia="Times New Roman" w:cs="Times New Roman"/>
      <w:b/>
      <w:bCs/>
      <w:sz w:val="24"/>
      <w:szCs w:val="24"/>
    </w:rPr>
  </w:style>
  <w:style w:type="character" w:customStyle="1" w:styleId="Heading3Char">
    <w:name w:val="Heading 3 Char"/>
    <w:basedOn w:val="DefaultParagraphFont"/>
    <w:link w:val="Heading3"/>
    <w:rsid w:val="000B4A7B"/>
    <w:rPr>
      <w:rFonts w:eastAsia="Times New Roman" w:cs="Times New Roman"/>
      <w:b/>
      <w:sz w:val="26"/>
      <w:szCs w:val="20"/>
    </w:rPr>
  </w:style>
  <w:style w:type="character" w:customStyle="1" w:styleId="Heading5Char">
    <w:name w:val="Heading 5 Char"/>
    <w:basedOn w:val="DefaultParagraphFont"/>
    <w:link w:val="Heading5"/>
    <w:rsid w:val="000B4A7B"/>
    <w:rPr>
      <w:rFonts w:eastAsia="Times New Roman" w:cs="Times New Roman"/>
      <w:b/>
      <w:bCs/>
      <w:sz w:val="26"/>
      <w:szCs w:val="24"/>
    </w:rPr>
  </w:style>
  <w:style w:type="character" w:styleId="Hyperlink">
    <w:name w:val="Hyperlink"/>
    <w:basedOn w:val="DefaultParagraphFont"/>
    <w:uiPriority w:val="99"/>
    <w:unhideWhenUsed/>
    <w:rsid w:val="000B4A7B"/>
    <w:rPr>
      <w:color w:val="0000FF" w:themeColor="hyperlink"/>
      <w:u w:val="single"/>
    </w:rPr>
  </w:style>
  <w:style w:type="paragraph" w:styleId="Header">
    <w:name w:val="header"/>
    <w:basedOn w:val="Normal"/>
    <w:link w:val="HeaderChar"/>
    <w:uiPriority w:val="99"/>
    <w:unhideWhenUsed/>
    <w:rsid w:val="000B4A7B"/>
    <w:pPr>
      <w:tabs>
        <w:tab w:val="center" w:pos="4680"/>
        <w:tab w:val="right" w:pos="9360"/>
      </w:tabs>
    </w:pPr>
  </w:style>
  <w:style w:type="character" w:customStyle="1" w:styleId="HeaderChar">
    <w:name w:val="Header Char"/>
    <w:basedOn w:val="DefaultParagraphFont"/>
    <w:link w:val="Header"/>
    <w:uiPriority w:val="99"/>
    <w:rsid w:val="000B4A7B"/>
  </w:style>
  <w:style w:type="paragraph" w:styleId="Footer">
    <w:name w:val="footer"/>
    <w:basedOn w:val="Normal"/>
    <w:link w:val="FooterChar"/>
    <w:uiPriority w:val="99"/>
    <w:unhideWhenUsed/>
    <w:rsid w:val="000B4A7B"/>
    <w:pPr>
      <w:tabs>
        <w:tab w:val="center" w:pos="4680"/>
        <w:tab w:val="right" w:pos="9360"/>
      </w:tabs>
    </w:pPr>
  </w:style>
  <w:style w:type="character" w:customStyle="1" w:styleId="FooterChar">
    <w:name w:val="Footer Char"/>
    <w:basedOn w:val="DefaultParagraphFont"/>
    <w:link w:val="Footer"/>
    <w:uiPriority w:val="99"/>
    <w:rsid w:val="000B4A7B"/>
  </w:style>
  <w:style w:type="table" w:styleId="TableGrid">
    <w:name w:val="Table Grid"/>
    <w:basedOn w:val="TableNormal"/>
    <w:uiPriority w:val="59"/>
    <w:rsid w:val="000B4A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B4A7B"/>
    <w:pPr>
      <w:ind w:left="720"/>
      <w:contextualSpacing/>
    </w:pPr>
  </w:style>
  <w:style w:type="paragraph" w:styleId="BalloonText">
    <w:name w:val="Balloon Text"/>
    <w:basedOn w:val="Normal"/>
    <w:link w:val="BalloonTextChar"/>
    <w:uiPriority w:val="99"/>
    <w:semiHidden/>
    <w:unhideWhenUsed/>
    <w:rsid w:val="000B4A7B"/>
    <w:rPr>
      <w:rFonts w:ascii="Tahoma" w:hAnsi="Tahoma" w:cs="Tahoma"/>
      <w:sz w:val="16"/>
      <w:szCs w:val="16"/>
    </w:rPr>
  </w:style>
  <w:style w:type="character" w:customStyle="1" w:styleId="BalloonTextChar">
    <w:name w:val="Balloon Text Char"/>
    <w:basedOn w:val="DefaultParagraphFont"/>
    <w:link w:val="BalloonText"/>
    <w:uiPriority w:val="99"/>
    <w:semiHidden/>
    <w:rsid w:val="000B4A7B"/>
    <w:rPr>
      <w:rFonts w:ascii="Tahoma" w:hAnsi="Tahoma" w:cs="Tahoma"/>
      <w:sz w:val="16"/>
      <w:szCs w:val="16"/>
    </w:rPr>
  </w:style>
  <w:style w:type="paragraph" w:customStyle="1" w:styleId="CharCharCharChar">
    <w:name w:val="Char Char Char Char"/>
    <w:basedOn w:val="Normal"/>
    <w:rsid w:val="00C847D8"/>
    <w:pPr>
      <w:spacing w:after="160" w:line="240" w:lineRule="exact"/>
    </w:pPr>
    <w:rPr>
      <w:rFonts w:ascii="Tahoma" w:eastAsia="PMingLiU" w:hAnsi="Tahoma" w:cs="Times New Roman"/>
      <w:sz w:val="20"/>
      <w:szCs w:val="20"/>
    </w:rPr>
  </w:style>
  <w:style w:type="paragraph" w:styleId="NormalWeb">
    <w:name w:val="Normal (Web)"/>
    <w:basedOn w:val="Normal"/>
    <w:rsid w:val="002601C8"/>
    <w:pPr>
      <w:spacing w:line="312"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B1B"/>
  </w:style>
  <w:style w:type="paragraph" w:styleId="Heading2">
    <w:name w:val="heading 2"/>
    <w:basedOn w:val="Normal"/>
    <w:next w:val="Normal"/>
    <w:link w:val="Heading2Char"/>
    <w:qFormat/>
    <w:rsid w:val="000B4A7B"/>
    <w:pPr>
      <w:keepNext/>
      <w:jc w:val="center"/>
      <w:outlineLvl w:val="1"/>
    </w:pPr>
    <w:rPr>
      <w:rFonts w:eastAsia="Times New Roman" w:cs="Times New Roman"/>
      <w:b/>
      <w:bCs/>
      <w:sz w:val="24"/>
      <w:szCs w:val="24"/>
    </w:rPr>
  </w:style>
  <w:style w:type="paragraph" w:styleId="Heading3">
    <w:name w:val="heading 3"/>
    <w:basedOn w:val="Normal"/>
    <w:next w:val="Normal"/>
    <w:link w:val="Heading3Char"/>
    <w:qFormat/>
    <w:rsid w:val="000B4A7B"/>
    <w:pPr>
      <w:keepNext/>
      <w:jc w:val="center"/>
      <w:outlineLvl w:val="2"/>
    </w:pPr>
    <w:rPr>
      <w:rFonts w:eastAsia="Times New Roman" w:cs="Times New Roman"/>
      <w:b/>
      <w:sz w:val="26"/>
      <w:szCs w:val="20"/>
    </w:rPr>
  </w:style>
  <w:style w:type="paragraph" w:styleId="Heading5">
    <w:name w:val="heading 5"/>
    <w:basedOn w:val="Normal"/>
    <w:next w:val="Normal"/>
    <w:link w:val="Heading5Char"/>
    <w:qFormat/>
    <w:rsid w:val="000B4A7B"/>
    <w:pPr>
      <w:keepNext/>
      <w:jc w:val="center"/>
      <w:outlineLvl w:val="4"/>
    </w:pPr>
    <w:rPr>
      <w:rFonts w:eastAsia="Times New Roman" w:cs="Times New Roman"/>
      <w:b/>
      <w:b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B4A7B"/>
    <w:rPr>
      <w:rFonts w:eastAsia="Times New Roman" w:cs="Times New Roman"/>
      <w:b/>
      <w:bCs/>
      <w:sz w:val="24"/>
      <w:szCs w:val="24"/>
    </w:rPr>
  </w:style>
  <w:style w:type="character" w:customStyle="1" w:styleId="Heading3Char">
    <w:name w:val="Heading 3 Char"/>
    <w:basedOn w:val="DefaultParagraphFont"/>
    <w:link w:val="Heading3"/>
    <w:rsid w:val="000B4A7B"/>
    <w:rPr>
      <w:rFonts w:eastAsia="Times New Roman" w:cs="Times New Roman"/>
      <w:b/>
      <w:sz w:val="26"/>
      <w:szCs w:val="20"/>
    </w:rPr>
  </w:style>
  <w:style w:type="character" w:customStyle="1" w:styleId="Heading5Char">
    <w:name w:val="Heading 5 Char"/>
    <w:basedOn w:val="DefaultParagraphFont"/>
    <w:link w:val="Heading5"/>
    <w:rsid w:val="000B4A7B"/>
    <w:rPr>
      <w:rFonts w:eastAsia="Times New Roman" w:cs="Times New Roman"/>
      <w:b/>
      <w:bCs/>
      <w:sz w:val="26"/>
      <w:szCs w:val="24"/>
    </w:rPr>
  </w:style>
  <w:style w:type="character" w:styleId="Hyperlink">
    <w:name w:val="Hyperlink"/>
    <w:basedOn w:val="DefaultParagraphFont"/>
    <w:uiPriority w:val="99"/>
    <w:unhideWhenUsed/>
    <w:rsid w:val="000B4A7B"/>
    <w:rPr>
      <w:color w:val="0000FF" w:themeColor="hyperlink"/>
      <w:u w:val="single"/>
    </w:rPr>
  </w:style>
  <w:style w:type="paragraph" w:styleId="Header">
    <w:name w:val="header"/>
    <w:basedOn w:val="Normal"/>
    <w:link w:val="HeaderChar"/>
    <w:uiPriority w:val="99"/>
    <w:unhideWhenUsed/>
    <w:rsid w:val="000B4A7B"/>
    <w:pPr>
      <w:tabs>
        <w:tab w:val="center" w:pos="4680"/>
        <w:tab w:val="right" w:pos="9360"/>
      </w:tabs>
    </w:pPr>
  </w:style>
  <w:style w:type="character" w:customStyle="1" w:styleId="HeaderChar">
    <w:name w:val="Header Char"/>
    <w:basedOn w:val="DefaultParagraphFont"/>
    <w:link w:val="Header"/>
    <w:uiPriority w:val="99"/>
    <w:rsid w:val="000B4A7B"/>
  </w:style>
  <w:style w:type="paragraph" w:styleId="Footer">
    <w:name w:val="footer"/>
    <w:basedOn w:val="Normal"/>
    <w:link w:val="FooterChar"/>
    <w:uiPriority w:val="99"/>
    <w:unhideWhenUsed/>
    <w:rsid w:val="000B4A7B"/>
    <w:pPr>
      <w:tabs>
        <w:tab w:val="center" w:pos="4680"/>
        <w:tab w:val="right" w:pos="9360"/>
      </w:tabs>
    </w:pPr>
  </w:style>
  <w:style w:type="character" w:customStyle="1" w:styleId="FooterChar">
    <w:name w:val="Footer Char"/>
    <w:basedOn w:val="DefaultParagraphFont"/>
    <w:link w:val="Footer"/>
    <w:uiPriority w:val="99"/>
    <w:rsid w:val="000B4A7B"/>
  </w:style>
  <w:style w:type="table" w:styleId="TableGrid">
    <w:name w:val="Table Grid"/>
    <w:basedOn w:val="TableNormal"/>
    <w:uiPriority w:val="59"/>
    <w:rsid w:val="000B4A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B4A7B"/>
    <w:pPr>
      <w:ind w:left="720"/>
      <w:contextualSpacing/>
    </w:pPr>
  </w:style>
  <w:style w:type="paragraph" w:styleId="BalloonText">
    <w:name w:val="Balloon Text"/>
    <w:basedOn w:val="Normal"/>
    <w:link w:val="BalloonTextChar"/>
    <w:uiPriority w:val="99"/>
    <w:semiHidden/>
    <w:unhideWhenUsed/>
    <w:rsid w:val="000B4A7B"/>
    <w:rPr>
      <w:rFonts w:ascii="Tahoma" w:hAnsi="Tahoma" w:cs="Tahoma"/>
      <w:sz w:val="16"/>
      <w:szCs w:val="16"/>
    </w:rPr>
  </w:style>
  <w:style w:type="character" w:customStyle="1" w:styleId="BalloonTextChar">
    <w:name w:val="Balloon Text Char"/>
    <w:basedOn w:val="DefaultParagraphFont"/>
    <w:link w:val="BalloonText"/>
    <w:uiPriority w:val="99"/>
    <w:semiHidden/>
    <w:rsid w:val="000B4A7B"/>
    <w:rPr>
      <w:rFonts w:ascii="Tahoma" w:hAnsi="Tahoma" w:cs="Tahoma"/>
      <w:sz w:val="16"/>
      <w:szCs w:val="16"/>
    </w:rPr>
  </w:style>
  <w:style w:type="paragraph" w:customStyle="1" w:styleId="CharCharCharChar">
    <w:name w:val="Char Char Char Char"/>
    <w:basedOn w:val="Normal"/>
    <w:rsid w:val="00C847D8"/>
    <w:pPr>
      <w:spacing w:after="160" w:line="240" w:lineRule="exact"/>
    </w:pPr>
    <w:rPr>
      <w:rFonts w:ascii="Tahoma" w:eastAsia="PMingLiU" w:hAnsi="Tahoma" w:cs="Times New Roman"/>
      <w:sz w:val="20"/>
      <w:szCs w:val="20"/>
    </w:rPr>
  </w:style>
  <w:style w:type="paragraph" w:styleId="NormalWeb">
    <w:name w:val="Normal (Web)"/>
    <w:basedOn w:val="Normal"/>
    <w:rsid w:val="002601C8"/>
    <w:pPr>
      <w:spacing w:line="312"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thuvienphapluat.vn/phap-luat/tim-van-ban.aspx?keyword=69/2008/N&#272;-CP&amp;area=2&amp;type=0&amp;match=False&amp;vc=True&amp;lan=1" TargetMode="External"/><Relationship Id="rId4" Type="http://schemas.microsoft.com/office/2007/relationships/stylesWithEffects" Target="stylesWithEffects.xml"/><Relationship Id="rId9" Type="http://schemas.openxmlformats.org/officeDocument/2006/relationships/hyperlink" Target="http://thuvienphapluat.vn/phap-luat/tim-van-ban.aspx?keyword=69/2008/N&#272;-CP&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0B9006-BF5C-400B-B6CA-CBFD20CCD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3</Pages>
  <Words>838</Words>
  <Characters>4783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ASUS</cp:lastModifiedBy>
  <cp:revision>38</cp:revision>
  <cp:lastPrinted>2019-10-15T09:44:00Z</cp:lastPrinted>
  <dcterms:created xsi:type="dcterms:W3CDTF">2019-10-04T02:53:00Z</dcterms:created>
  <dcterms:modified xsi:type="dcterms:W3CDTF">2019-10-16T00:55:00Z</dcterms:modified>
</cp:coreProperties>
</file>